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53" w:rsidRDefault="008E6453" w:rsidP="0001793C">
      <w:pPr>
        <w:suppressAutoHyphens/>
        <w:spacing w:after="0"/>
        <w:jc w:val="center"/>
        <w:rPr>
          <w:rFonts w:ascii="Times New Roman" w:hAnsi="Times New Roman" w:cs="Times New Roman"/>
          <w:b/>
          <w:sz w:val="24"/>
        </w:rPr>
      </w:pPr>
    </w:p>
    <w:p w:rsidR="0001793C" w:rsidRDefault="0001793C" w:rsidP="0001793C">
      <w:pPr>
        <w:suppressAutoHyphens/>
        <w:spacing w:after="0"/>
        <w:jc w:val="center"/>
        <w:rPr>
          <w:rFonts w:ascii="Times New Roman" w:hAnsi="Times New Roman" w:cs="Times New Roman"/>
          <w:b/>
          <w:sz w:val="24"/>
        </w:rPr>
      </w:pPr>
      <w:r>
        <w:rPr>
          <w:rFonts w:ascii="Times New Roman" w:hAnsi="Times New Roman" w:cs="Times New Roman"/>
          <w:b/>
          <w:sz w:val="24"/>
        </w:rPr>
        <w:t xml:space="preserve">МУНИЦИПАЛЬНОЕ БЮДЖЕТНОЕ УЧРЕЖДЕНИЕ </w:t>
      </w:r>
    </w:p>
    <w:p w:rsidR="0001793C" w:rsidRDefault="0001793C" w:rsidP="0001793C">
      <w:pPr>
        <w:suppressAutoHyphens/>
        <w:spacing w:after="0"/>
        <w:jc w:val="center"/>
        <w:rPr>
          <w:rFonts w:ascii="Times New Roman" w:hAnsi="Times New Roman" w:cs="Times New Roman"/>
          <w:b/>
          <w:sz w:val="24"/>
        </w:rPr>
      </w:pPr>
      <w:r>
        <w:rPr>
          <w:rFonts w:ascii="Times New Roman" w:hAnsi="Times New Roman" w:cs="Times New Roman"/>
          <w:b/>
          <w:sz w:val="24"/>
        </w:rPr>
        <w:t xml:space="preserve">ДОПОЛНИТЕЛЬНОГО ОБРАЗОВАНИЯ </w:t>
      </w:r>
    </w:p>
    <w:p w:rsidR="0001793C" w:rsidRDefault="0001793C" w:rsidP="0001793C">
      <w:pPr>
        <w:suppressAutoHyphens/>
        <w:spacing w:after="0"/>
        <w:jc w:val="center"/>
        <w:rPr>
          <w:rFonts w:ascii="Times New Roman" w:hAnsi="Times New Roman" w:cs="Times New Roman"/>
          <w:b/>
          <w:sz w:val="24"/>
        </w:rPr>
      </w:pPr>
      <w:r>
        <w:rPr>
          <w:rFonts w:ascii="Times New Roman" w:hAnsi="Times New Roman" w:cs="Times New Roman"/>
          <w:b/>
          <w:sz w:val="24"/>
        </w:rPr>
        <w:t>«АФИПСИПСКАЯ ДЕТСКАЯ ШКОЛА ИСКУССТВ»</w:t>
      </w:r>
    </w:p>
    <w:p w:rsidR="0001793C" w:rsidRDefault="0001793C" w:rsidP="0001793C">
      <w:pPr>
        <w:suppressAutoHyphens/>
        <w:spacing w:after="0"/>
        <w:jc w:val="center"/>
        <w:rPr>
          <w:rFonts w:ascii="Times New Roman" w:hAnsi="Times New Roman" w:cs="Times New Roman"/>
          <w:b/>
          <w:sz w:val="24"/>
        </w:rPr>
      </w:pPr>
    </w:p>
    <w:p w:rsidR="0001793C" w:rsidRDefault="0001793C" w:rsidP="0001793C">
      <w:pPr>
        <w:suppressAutoHyphens/>
        <w:spacing w:after="0"/>
        <w:rPr>
          <w:rFonts w:ascii="Times New Roman" w:hAnsi="Times New Roman" w:cs="Times New Roman"/>
          <w:b/>
          <w:sz w:val="24"/>
        </w:rPr>
      </w:pPr>
    </w:p>
    <w:p w:rsidR="0001793C" w:rsidRDefault="0001793C" w:rsidP="0001793C">
      <w:pPr>
        <w:suppressAutoHyphens/>
        <w:spacing w:after="0"/>
        <w:jc w:val="center"/>
        <w:rPr>
          <w:rFonts w:ascii="Times New Roman" w:hAnsi="Times New Roman" w:cs="Times New Roman"/>
          <w:b/>
          <w:sz w:val="24"/>
        </w:rPr>
      </w:pPr>
    </w:p>
    <w:p w:rsidR="0001793C" w:rsidRDefault="0001793C" w:rsidP="0001793C">
      <w:pPr>
        <w:suppressAutoHyphens/>
        <w:spacing w:after="0"/>
        <w:jc w:val="center"/>
        <w:rPr>
          <w:rFonts w:ascii="Times New Roman" w:hAnsi="Times New Roman" w:cs="Times New Roman"/>
          <w:b/>
          <w:sz w:val="24"/>
        </w:rPr>
      </w:pPr>
    </w:p>
    <w:p w:rsidR="0001793C" w:rsidRDefault="0001793C" w:rsidP="0001793C">
      <w:pPr>
        <w:suppressAutoHyphens/>
        <w:spacing w:after="0"/>
        <w:jc w:val="center"/>
        <w:rPr>
          <w:rFonts w:ascii="Times New Roman" w:hAnsi="Times New Roman" w:cs="Times New Roman"/>
          <w:b/>
          <w:sz w:val="24"/>
        </w:rPr>
      </w:pPr>
    </w:p>
    <w:p w:rsidR="0001793C" w:rsidRPr="00A07906" w:rsidRDefault="0001793C" w:rsidP="0001793C">
      <w:pPr>
        <w:suppressAutoHyphens/>
        <w:spacing w:after="0"/>
        <w:jc w:val="center"/>
        <w:rPr>
          <w:rFonts w:ascii="Times New Roman" w:hAnsi="Times New Roman" w:cs="Times New Roman"/>
          <w:b/>
          <w:sz w:val="24"/>
          <w:szCs w:val="24"/>
        </w:rPr>
      </w:pPr>
    </w:p>
    <w:p w:rsidR="00A07906" w:rsidRPr="00A07906" w:rsidRDefault="00A07906" w:rsidP="00A07906">
      <w:pPr>
        <w:spacing w:after="0"/>
        <w:jc w:val="center"/>
        <w:rPr>
          <w:rFonts w:ascii="Times New Roman" w:hAnsi="Times New Roman"/>
          <w:b/>
          <w:sz w:val="24"/>
          <w:szCs w:val="24"/>
        </w:rPr>
      </w:pPr>
      <w:r w:rsidRPr="00A07906">
        <w:rPr>
          <w:rFonts w:ascii="Times New Roman" w:hAnsi="Times New Roman"/>
          <w:b/>
          <w:sz w:val="24"/>
          <w:szCs w:val="24"/>
        </w:rPr>
        <w:t>ДОПОЛНИТЕЛЬНАЯ ПРЕДПРОФЕССИОНАЛЬНАЯ</w:t>
      </w:r>
    </w:p>
    <w:p w:rsidR="00A07906" w:rsidRPr="00A07906" w:rsidRDefault="00A07906" w:rsidP="00A07906">
      <w:pPr>
        <w:spacing w:after="0"/>
        <w:jc w:val="center"/>
        <w:rPr>
          <w:rFonts w:ascii="Times New Roman" w:hAnsi="Times New Roman"/>
          <w:b/>
          <w:sz w:val="24"/>
          <w:szCs w:val="24"/>
        </w:rPr>
      </w:pPr>
      <w:r w:rsidRPr="00A07906">
        <w:rPr>
          <w:rFonts w:ascii="Times New Roman" w:hAnsi="Times New Roman"/>
          <w:b/>
          <w:sz w:val="24"/>
          <w:szCs w:val="24"/>
        </w:rPr>
        <w:t>ОБЩЕОБРАЗОВАТЕЛЬНАЯ ПРОГРАММА</w:t>
      </w:r>
    </w:p>
    <w:p w:rsidR="00A07906" w:rsidRPr="00A07906" w:rsidRDefault="00A07906" w:rsidP="00A07906">
      <w:pPr>
        <w:spacing w:after="0"/>
        <w:jc w:val="center"/>
        <w:rPr>
          <w:rFonts w:ascii="Times New Roman" w:hAnsi="Times New Roman"/>
          <w:b/>
          <w:sz w:val="24"/>
          <w:szCs w:val="24"/>
        </w:rPr>
      </w:pPr>
      <w:r w:rsidRPr="00A07906">
        <w:rPr>
          <w:rFonts w:ascii="Times New Roman" w:hAnsi="Times New Roman"/>
          <w:b/>
          <w:sz w:val="24"/>
          <w:szCs w:val="24"/>
        </w:rPr>
        <w:t>В ОБЛАСТИ МУЗЫКАЛЬНОГО ИСКУССТВА</w:t>
      </w:r>
    </w:p>
    <w:p w:rsidR="00A07906" w:rsidRPr="00A07906" w:rsidRDefault="00A07906" w:rsidP="00A07906">
      <w:pPr>
        <w:spacing w:after="0"/>
        <w:jc w:val="center"/>
        <w:rPr>
          <w:rFonts w:ascii="Times New Roman" w:hAnsi="Times New Roman"/>
          <w:b/>
          <w:sz w:val="24"/>
          <w:szCs w:val="24"/>
        </w:rPr>
      </w:pPr>
      <w:r w:rsidRPr="00A07906">
        <w:rPr>
          <w:rFonts w:ascii="Times New Roman" w:hAnsi="Times New Roman"/>
          <w:b/>
          <w:sz w:val="24"/>
          <w:szCs w:val="24"/>
        </w:rPr>
        <w:t>«НАРОДНЫЕ ИНСТРУМЕНТЫ»</w:t>
      </w:r>
    </w:p>
    <w:p w:rsidR="00A07906" w:rsidRPr="00A07906" w:rsidRDefault="00A07906" w:rsidP="00A07906">
      <w:pPr>
        <w:spacing w:after="0"/>
        <w:jc w:val="center"/>
        <w:rPr>
          <w:rFonts w:ascii="Times New Roman" w:hAnsi="Times New Roman"/>
          <w:b/>
          <w:sz w:val="24"/>
          <w:szCs w:val="24"/>
        </w:rPr>
      </w:pPr>
    </w:p>
    <w:p w:rsidR="00A07906" w:rsidRDefault="00A07906" w:rsidP="00A07906">
      <w:pPr>
        <w:spacing w:after="0"/>
        <w:jc w:val="center"/>
        <w:rPr>
          <w:rFonts w:ascii="Times New Roman" w:hAnsi="Times New Roman"/>
          <w:b/>
          <w:sz w:val="28"/>
          <w:szCs w:val="28"/>
        </w:rPr>
      </w:pPr>
    </w:p>
    <w:p w:rsidR="00A07906" w:rsidRDefault="00A07906" w:rsidP="00A07906">
      <w:pPr>
        <w:spacing w:after="0"/>
        <w:jc w:val="center"/>
        <w:rPr>
          <w:rFonts w:ascii="Times New Roman" w:hAnsi="Times New Roman"/>
          <w:b/>
          <w:sz w:val="28"/>
          <w:szCs w:val="28"/>
        </w:rPr>
      </w:pPr>
    </w:p>
    <w:p w:rsidR="008E6453" w:rsidRPr="00A07906" w:rsidRDefault="008E6453" w:rsidP="00A07906">
      <w:pPr>
        <w:spacing w:after="0"/>
        <w:jc w:val="center"/>
        <w:rPr>
          <w:rFonts w:ascii="Times New Roman" w:hAnsi="Times New Roman"/>
          <w:b/>
          <w:sz w:val="28"/>
          <w:szCs w:val="28"/>
        </w:rPr>
      </w:pPr>
    </w:p>
    <w:p w:rsidR="00A07906" w:rsidRPr="00A07906" w:rsidRDefault="00A07906" w:rsidP="00A07906">
      <w:pPr>
        <w:spacing w:after="0"/>
        <w:jc w:val="center"/>
        <w:rPr>
          <w:rFonts w:ascii="Times New Roman" w:hAnsi="Times New Roman"/>
          <w:b/>
          <w:sz w:val="28"/>
          <w:szCs w:val="28"/>
        </w:rPr>
      </w:pPr>
    </w:p>
    <w:p w:rsidR="00A07906" w:rsidRPr="00A07906" w:rsidRDefault="00A07906" w:rsidP="00A07906">
      <w:pPr>
        <w:spacing w:after="0"/>
        <w:jc w:val="center"/>
        <w:rPr>
          <w:rFonts w:ascii="Times New Roman" w:hAnsi="Times New Roman"/>
          <w:b/>
          <w:sz w:val="28"/>
          <w:szCs w:val="28"/>
        </w:rPr>
      </w:pPr>
      <w:r w:rsidRPr="00A07906">
        <w:rPr>
          <w:rFonts w:ascii="Times New Roman" w:hAnsi="Times New Roman"/>
          <w:b/>
          <w:sz w:val="28"/>
          <w:szCs w:val="28"/>
        </w:rPr>
        <w:t>Предметная область</w:t>
      </w:r>
    </w:p>
    <w:p w:rsidR="00A07906" w:rsidRPr="00A07906" w:rsidRDefault="00A07906" w:rsidP="00A07906">
      <w:pPr>
        <w:spacing w:after="0"/>
        <w:jc w:val="center"/>
        <w:rPr>
          <w:rFonts w:ascii="Times New Roman" w:hAnsi="Times New Roman"/>
          <w:b/>
          <w:sz w:val="28"/>
          <w:szCs w:val="28"/>
        </w:rPr>
      </w:pPr>
      <w:r w:rsidRPr="00A07906">
        <w:rPr>
          <w:rFonts w:ascii="Times New Roman" w:hAnsi="Times New Roman"/>
          <w:b/>
          <w:sz w:val="28"/>
          <w:szCs w:val="28"/>
        </w:rPr>
        <w:t>ПО.01. Музыкальное исполнительство</w:t>
      </w:r>
    </w:p>
    <w:p w:rsidR="00A07906" w:rsidRPr="00A07906" w:rsidRDefault="00A07906" w:rsidP="00A07906">
      <w:pPr>
        <w:spacing w:after="0"/>
        <w:jc w:val="center"/>
        <w:rPr>
          <w:rFonts w:ascii="Times New Roman" w:hAnsi="Times New Roman"/>
          <w:b/>
          <w:sz w:val="28"/>
          <w:szCs w:val="28"/>
        </w:rPr>
      </w:pPr>
    </w:p>
    <w:p w:rsidR="00A07906" w:rsidRDefault="00A07906" w:rsidP="00A07906">
      <w:pPr>
        <w:spacing w:after="0"/>
        <w:jc w:val="center"/>
        <w:rPr>
          <w:rFonts w:ascii="Times New Roman" w:hAnsi="Times New Roman"/>
          <w:b/>
          <w:sz w:val="28"/>
          <w:szCs w:val="28"/>
        </w:rPr>
      </w:pPr>
    </w:p>
    <w:p w:rsidR="008E6453" w:rsidRDefault="008E6453" w:rsidP="00A07906">
      <w:pPr>
        <w:spacing w:after="0"/>
        <w:jc w:val="center"/>
        <w:rPr>
          <w:rFonts w:ascii="Times New Roman" w:hAnsi="Times New Roman"/>
          <w:b/>
          <w:sz w:val="28"/>
          <w:szCs w:val="28"/>
        </w:rPr>
      </w:pPr>
    </w:p>
    <w:p w:rsidR="00A07906" w:rsidRPr="00A07906" w:rsidRDefault="00A07906" w:rsidP="00A07906">
      <w:pPr>
        <w:spacing w:after="0"/>
        <w:jc w:val="center"/>
        <w:rPr>
          <w:rFonts w:ascii="Times New Roman" w:hAnsi="Times New Roman"/>
          <w:b/>
          <w:sz w:val="28"/>
          <w:szCs w:val="28"/>
        </w:rPr>
      </w:pPr>
    </w:p>
    <w:p w:rsidR="00A07906" w:rsidRPr="00A07906" w:rsidRDefault="00A07906" w:rsidP="00A07906">
      <w:pPr>
        <w:spacing w:after="0"/>
        <w:jc w:val="center"/>
        <w:rPr>
          <w:rFonts w:ascii="Times New Roman" w:hAnsi="Times New Roman"/>
          <w:b/>
          <w:sz w:val="28"/>
          <w:szCs w:val="28"/>
        </w:rPr>
      </w:pPr>
    </w:p>
    <w:p w:rsidR="00A07906" w:rsidRPr="00A07906" w:rsidRDefault="00A07906" w:rsidP="00A07906">
      <w:pPr>
        <w:spacing w:after="0"/>
        <w:jc w:val="center"/>
        <w:rPr>
          <w:rFonts w:ascii="Times New Roman" w:hAnsi="Times New Roman"/>
          <w:b/>
          <w:sz w:val="28"/>
          <w:szCs w:val="28"/>
        </w:rPr>
      </w:pPr>
      <w:r w:rsidRPr="00A07906">
        <w:rPr>
          <w:rFonts w:ascii="Times New Roman" w:hAnsi="Times New Roman"/>
          <w:b/>
          <w:sz w:val="28"/>
          <w:szCs w:val="28"/>
        </w:rPr>
        <w:t xml:space="preserve">ПРОГРАММА ПО УЧЕБНОМУ  ПРЕДМЕТУ </w:t>
      </w:r>
    </w:p>
    <w:p w:rsidR="00A07906" w:rsidRPr="00A07906" w:rsidRDefault="00A07906" w:rsidP="00A07906">
      <w:pPr>
        <w:spacing w:after="0"/>
        <w:jc w:val="center"/>
        <w:rPr>
          <w:rFonts w:ascii="Times New Roman" w:hAnsi="Times New Roman"/>
          <w:b/>
          <w:sz w:val="28"/>
          <w:szCs w:val="28"/>
        </w:rPr>
      </w:pPr>
      <w:r>
        <w:rPr>
          <w:rFonts w:ascii="Times New Roman" w:hAnsi="Times New Roman"/>
          <w:b/>
          <w:sz w:val="28"/>
          <w:szCs w:val="28"/>
        </w:rPr>
        <w:t>ПО.01.УП.03  «ФОРТЕПИАНО</w:t>
      </w:r>
      <w:r w:rsidRPr="00A07906">
        <w:rPr>
          <w:rFonts w:ascii="Times New Roman" w:hAnsi="Times New Roman"/>
          <w:b/>
          <w:sz w:val="28"/>
          <w:szCs w:val="28"/>
        </w:rPr>
        <w:t>»</w:t>
      </w:r>
    </w:p>
    <w:p w:rsidR="00A07906" w:rsidRPr="00A07906" w:rsidRDefault="00A07906" w:rsidP="00A07906">
      <w:pPr>
        <w:spacing w:after="0"/>
        <w:jc w:val="center"/>
        <w:rPr>
          <w:rFonts w:ascii="Times New Roman" w:hAnsi="Times New Roman"/>
          <w:b/>
          <w:sz w:val="28"/>
          <w:szCs w:val="28"/>
        </w:rPr>
      </w:pPr>
    </w:p>
    <w:p w:rsidR="00A07906" w:rsidRPr="00A07906" w:rsidRDefault="00A07906" w:rsidP="00A07906">
      <w:pPr>
        <w:spacing w:after="0"/>
        <w:jc w:val="center"/>
        <w:rPr>
          <w:rFonts w:ascii="Times New Roman" w:hAnsi="Times New Roman"/>
          <w:b/>
          <w:sz w:val="28"/>
          <w:szCs w:val="28"/>
        </w:rPr>
      </w:pPr>
    </w:p>
    <w:p w:rsidR="00A07906" w:rsidRDefault="00A07906" w:rsidP="00A07906">
      <w:pPr>
        <w:spacing w:after="0"/>
        <w:jc w:val="center"/>
        <w:rPr>
          <w:rFonts w:ascii="Times New Roman" w:hAnsi="Times New Roman"/>
          <w:b/>
          <w:sz w:val="28"/>
        </w:rPr>
      </w:pPr>
    </w:p>
    <w:p w:rsidR="00A07906" w:rsidRDefault="00A07906" w:rsidP="00A07906">
      <w:pPr>
        <w:jc w:val="center"/>
        <w:rPr>
          <w:rFonts w:ascii="Times New Roman" w:hAnsi="Times New Roman"/>
          <w:b/>
          <w:sz w:val="28"/>
        </w:rPr>
      </w:pPr>
    </w:p>
    <w:p w:rsidR="00A07906" w:rsidRDefault="00A07906" w:rsidP="00A07906">
      <w:pPr>
        <w:jc w:val="center"/>
        <w:rPr>
          <w:rFonts w:ascii="Times New Roman" w:hAnsi="Times New Roman"/>
          <w:b/>
          <w:sz w:val="28"/>
        </w:rPr>
      </w:pPr>
    </w:p>
    <w:p w:rsidR="00A07906" w:rsidRDefault="00A07906" w:rsidP="00A07906">
      <w:pPr>
        <w:jc w:val="center"/>
        <w:rPr>
          <w:rFonts w:ascii="Times New Roman" w:hAnsi="Times New Roman"/>
          <w:b/>
          <w:sz w:val="28"/>
        </w:rPr>
      </w:pPr>
    </w:p>
    <w:p w:rsidR="00A07906" w:rsidRDefault="00A07906" w:rsidP="00A07906">
      <w:pPr>
        <w:jc w:val="center"/>
        <w:rPr>
          <w:rFonts w:ascii="Times New Roman" w:hAnsi="Times New Roman"/>
          <w:b/>
          <w:sz w:val="28"/>
        </w:rPr>
      </w:pPr>
    </w:p>
    <w:p w:rsidR="00A07906" w:rsidRDefault="00A07906" w:rsidP="00A07906">
      <w:pPr>
        <w:rPr>
          <w:rFonts w:ascii="Times New Roman" w:hAnsi="Times New Roman"/>
          <w:b/>
          <w:sz w:val="28"/>
        </w:rPr>
      </w:pPr>
    </w:p>
    <w:p w:rsidR="008E6453" w:rsidRDefault="008E6453" w:rsidP="00A07906">
      <w:pPr>
        <w:rPr>
          <w:rFonts w:ascii="Times New Roman" w:hAnsi="Times New Roman"/>
          <w:b/>
          <w:sz w:val="28"/>
        </w:rPr>
      </w:pPr>
    </w:p>
    <w:p w:rsidR="00A07906" w:rsidRDefault="00A07906" w:rsidP="00C56A33">
      <w:pPr>
        <w:spacing w:after="0"/>
        <w:jc w:val="center"/>
        <w:rPr>
          <w:rFonts w:ascii="Times New Roman" w:hAnsi="Times New Roman"/>
          <w:b/>
          <w:sz w:val="28"/>
        </w:rPr>
      </w:pPr>
      <w:r>
        <w:rPr>
          <w:rFonts w:ascii="Times New Roman" w:hAnsi="Times New Roman"/>
          <w:b/>
          <w:sz w:val="28"/>
        </w:rPr>
        <w:t>а.Афипсип</w:t>
      </w:r>
    </w:p>
    <w:p w:rsidR="00A07906" w:rsidRDefault="00AE4E71" w:rsidP="00C56A33">
      <w:pPr>
        <w:spacing w:after="0"/>
        <w:jc w:val="center"/>
        <w:rPr>
          <w:rFonts w:ascii="Times New Roman" w:hAnsi="Times New Roman"/>
          <w:b/>
          <w:sz w:val="28"/>
        </w:rPr>
      </w:pPr>
      <w:r>
        <w:rPr>
          <w:rFonts w:ascii="Times New Roman" w:hAnsi="Times New Roman"/>
          <w:b/>
          <w:sz w:val="28"/>
        </w:rPr>
        <w:t>2015</w:t>
      </w:r>
      <w:r w:rsidR="00A07906">
        <w:rPr>
          <w:rFonts w:ascii="Times New Roman" w:hAnsi="Times New Roman"/>
          <w:b/>
          <w:sz w:val="28"/>
        </w:rPr>
        <w:t>г.</w:t>
      </w:r>
    </w:p>
    <w:p w:rsidR="003D311B" w:rsidRDefault="00AE4E71" w:rsidP="00AE4E71">
      <w:pPr>
        <w:spacing w:after="0"/>
        <w:jc w:val="right"/>
        <w:rPr>
          <w:rFonts w:ascii="Times New Roman" w:hAnsi="Times New Roman" w:cs="Times New Roman"/>
          <w:sz w:val="28"/>
          <w:szCs w:val="28"/>
        </w:rPr>
      </w:pPr>
      <w:r w:rsidRPr="00AE4E71">
        <w:rPr>
          <w:rFonts w:ascii="Times New Roman" w:hAnsi="Times New Roman" w:cs="Times New Roman"/>
          <w:sz w:val="28"/>
          <w:szCs w:val="28"/>
        </w:rPr>
        <w:lastRenderedPageBreak/>
        <w:drawing>
          <wp:inline distT="0" distB="0" distL="0" distR="0">
            <wp:extent cx="2648561" cy="1467189"/>
            <wp:effectExtent l="19050" t="0" r="0" b="0"/>
            <wp:docPr id="1" name="Рисунок 1" descr="C:\Users\OOO\Desktop\Подпись Н.А.утверждаю.jpg"/>
            <wp:cNvGraphicFramePr/>
            <a:graphic xmlns:a="http://schemas.openxmlformats.org/drawingml/2006/main">
              <a:graphicData uri="http://schemas.openxmlformats.org/drawingml/2006/picture">
                <pic:pic xmlns:pic="http://schemas.openxmlformats.org/drawingml/2006/picture">
                  <pic:nvPicPr>
                    <pic:cNvPr id="0" name="Picture 1" descr="C:\Users\OOO\Desktop\Подпись Н.А.утверждаю.jpg"/>
                    <pic:cNvPicPr>
                      <a:picLocks noChangeAspect="1" noChangeArrowheads="1"/>
                    </pic:cNvPicPr>
                  </pic:nvPicPr>
                  <pic:blipFill>
                    <a:blip r:embed="rId7" cstate="print"/>
                    <a:srcRect/>
                    <a:stretch>
                      <a:fillRect/>
                    </a:stretch>
                  </pic:blipFill>
                  <pic:spPr bwMode="auto">
                    <a:xfrm>
                      <a:off x="0" y="0"/>
                      <a:ext cx="2648561" cy="1467189"/>
                    </a:xfrm>
                    <a:prstGeom prst="rect">
                      <a:avLst/>
                    </a:prstGeom>
                    <a:noFill/>
                    <a:ln w="9525">
                      <a:noFill/>
                      <a:miter lim="800000"/>
                      <a:headEnd/>
                      <a:tailEnd/>
                    </a:ln>
                  </pic:spPr>
                </pic:pic>
              </a:graphicData>
            </a:graphic>
          </wp:inline>
        </w:drawing>
      </w:r>
    </w:p>
    <w:p w:rsidR="00C56A33" w:rsidRPr="003D311B" w:rsidRDefault="003D311B" w:rsidP="00D80220">
      <w:pPr>
        <w:spacing w:after="0"/>
      </w:pPr>
      <w:r>
        <w:t xml:space="preserve">                                                                  </w:t>
      </w:r>
    </w:p>
    <w:p w:rsidR="00C56A33" w:rsidRDefault="00C56A33" w:rsidP="00D80220">
      <w:pPr>
        <w:spacing w:after="0"/>
        <w:ind w:left="1452" w:firstLine="708"/>
        <w:jc w:val="both"/>
        <w:rPr>
          <w:rFonts w:ascii="Times New Roman" w:hAnsi="Times New Roman"/>
          <w:b/>
          <w:sz w:val="28"/>
          <w:szCs w:val="28"/>
        </w:rPr>
      </w:pPr>
    </w:p>
    <w:p w:rsidR="00C56A33" w:rsidRDefault="00C56A33" w:rsidP="00C56A33">
      <w:pPr>
        <w:spacing w:line="360" w:lineRule="auto"/>
        <w:jc w:val="both"/>
        <w:rPr>
          <w:rFonts w:ascii="Times New Roman" w:hAnsi="Times New Roman"/>
          <w:sz w:val="28"/>
          <w:szCs w:val="28"/>
        </w:rPr>
      </w:pPr>
      <w:r>
        <w:rPr>
          <w:rFonts w:ascii="Times New Roman" w:hAnsi="Times New Roman"/>
          <w:sz w:val="28"/>
          <w:szCs w:val="28"/>
        </w:rPr>
        <w:t xml:space="preserve">Разработчик: Хатхе С.А. – педагог по классу фортепиано, преподаватель </w:t>
      </w:r>
      <w:r>
        <w:rPr>
          <w:rFonts w:ascii="Times New Roman" w:hAnsi="Times New Roman" w:cs="Times New Roman"/>
          <w:sz w:val="28"/>
          <w:szCs w:val="28"/>
        </w:rPr>
        <w:t>I</w:t>
      </w:r>
      <w:r>
        <w:rPr>
          <w:rFonts w:ascii="Times New Roman" w:hAnsi="Times New Roman"/>
          <w:sz w:val="28"/>
          <w:szCs w:val="28"/>
        </w:rPr>
        <w:t xml:space="preserve"> квалификационной категории МБУ ДО «Афипсипская ДШИ»    </w:t>
      </w: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r>
        <w:rPr>
          <w:rFonts w:ascii="Times New Roman" w:hAnsi="Times New Roman"/>
          <w:sz w:val="28"/>
          <w:szCs w:val="28"/>
        </w:rPr>
        <w:t xml:space="preserve">Внешний рецензент: </w:t>
      </w:r>
    </w:p>
    <w:p w:rsidR="00C56A33" w:rsidRDefault="00C56A33" w:rsidP="00C56A33">
      <w:pPr>
        <w:spacing w:line="360" w:lineRule="auto"/>
        <w:jc w:val="both"/>
        <w:rPr>
          <w:rFonts w:ascii="Times New Roman" w:hAnsi="Times New Roman"/>
          <w:sz w:val="28"/>
          <w:szCs w:val="28"/>
        </w:rPr>
      </w:pPr>
      <w:r>
        <w:rPr>
          <w:rFonts w:ascii="Times New Roman" w:hAnsi="Times New Roman"/>
          <w:sz w:val="28"/>
          <w:szCs w:val="28"/>
        </w:rPr>
        <w:t xml:space="preserve">1.Хатит А.А. – заместитель директора по методической работе, педагог по классу фортепиано, преподаватель высшей категории МБУ ДО ДШИ а.Тахтамукай.     </w:t>
      </w:r>
    </w:p>
    <w:p w:rsidR="00C56A33" w:rsidRDefault="00C56A33" w:rsidP="00C56A33">
      <w:pPr>
        <w:spacing w:line="360" w:lineRule="auto"/>
        <w:jc w:val="both"/>
        <w:rPr>
          <w:rFonts w:ascii="Times New Roman" w:hAnsi="Times New Roman"/>
          <w:sz w:val="28"/>
          <w:szCs w:val="28"/>
        </w:rPr>
      </w:pPr>
      <w:r>
        <w:rPr>
          <w:rFonts w:ascii="Times New Roman" w:hAnsi="Times New Roman"/>
          <w:sz w:val="28"/>
          <w:szCs w:val="28"/>
        </w:rPr>
        <w:t xml:space="preserve">2.Гиш М.Ч. – педагог высшей категории, заведующая фортепианным отделением, преподаватель МБУ ДО ДШИ а.Тахтамукай.    </w:t>
      </w: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C56A33" w:rsidRDefault="00C56A33" w:rsidP="00C56A33">
      <w:pPr>
        <w:spacing w:line="360" w:lineRule="auto"/>
        <w:jc w:val="both"/>
        <w:rPr>
          <w:rFonts w:ascii="Times New Roman" w:hAnsi="Times New Roman"/>
          <w:sz w:val="28"/>
          <w:szCs w:val="28"/>
        </w:rPr>
      </w:pPr>
    </w:p>
    <w:p w:rsidR="00D80220" w:rsidRDefault="00D80220" w:rsidP="00C56A33">
      <w:pPr>
        <w:spacing w:line="360" w:lineRule="auto"/>
        <w:jc w:val="both"/>
        <w:rPr>
          <w:rFonts w:ascii="Times New Roman" w:hAnsi="Times New Roman"/>
          <w:sz w:val="28"/>
          <w:szCs w:val="28"/>
        </w:rPr>
      </w:pPr>
    </w:p>
    <w:p w:rsidR="00D80220" w:rsidRDefault="00D80220" w:rsidP="00C56A33">
      <w:pPr>
        <w:spacing w:line="360" w:lineRule="auto"/>
        <w:jc w:val="both"/>
        <w:rPr>
          <w:rFonts w:ascii="Times New Roman" w:hAnsi="Times New Roman"/>
          <w:sz w:val="28"/>
          <w:szCs w:val="28"/>
        </w:rPr>
      </w:pPr>
    </w:p>
    <w:p w:rsidR="00825195" w:rsidRPr="00AE4E71" w:rsidRDefault="003D4FDC" w:rsidP="00AE4E71">
      <w:pPr>
        <w:spacing w:line="360" w:lineRule="auto"/>
        <w:jc w:val="center"/>
        <w:rPr>
          <w:rFonts w:ascii="Times New Roman CYR" w:eastAsia="Times New Roman CYR" w:hAnsi="Times New Roman CYR" w:cs="Times New Roman CYR"/>
          <w:b/>
          <w:sz w:val="28"/>
        </w:rPr>
      </w:pPr>
      <w:r w:rsidRPr="00AE4E71">
        <w:rPr>
          <w:rFonts w:ascii="Times New Roman CYR" w:eastAsia="Times New Roman CYR" w:hAnsi="Times New Roman CYR" w:cs="Times New Roman CYR"/>
          <w:b/>
          <w:sz w:val="28"/>
        </w:rPr>
        <w:lastRenderedPageBreak/>
        <w:t>Структура программы учебного предмета</w:t>
      </w:r>
    </w:p>
    <w:p w:rsidR="00825195" w:rsidRDefault="00825195">
      <w:pPr>
        <w:spacing w:after="0" w:line="240" w:lineRule="auto"/>
        <w:ind w:firstLine="709"/>
        <w:rPr>
          <w:rFonts w:ascii="Times New Roman" w:eastAsia="Times New Roman" w:hAnsi="Times New Roman" w:cs="Times New Roman"/>
          <w:sz w:val="28"/>
        </w:rPr>
      </w:pPr>
    </w:p>
    <w:p w:rsidR="00E042B7" w:rsidRDefault="003D4FDC">
      <w:pPr>
        <w:spacing w:after="0" w:line="240" w:lineRule="auto"/>
        <w:ind w:firstLine="709"/>
        <w:rPr>
          <w:rFonts w:ascii="Times New Roman CYR" w:eastAsia="Times New Roman CYR" w:hAnsi="Times New Roman CYR" w:cs="Times New Roman CYR"/>
          <w:b/>
          <w:sz w:val="28"/>
        </w:rPr>
      </w:pPr>
      <w:r>
        <w:rPr>
          <w:rFonts w:ascii="Times New Roman" w:eastAsia="Times New Roman" w:hAnsi="Times New Roman" w:cs="Times New Roman"/>
          <w:b/>
          <w:sz w:val="28"/>
        </w:rPr>
        <w:t>I.</w:t>
      </w:r>
      <w:r>
        <w:rPr>
          <w:rFonts w:ascii="Times New Roman CYR" w:eastAsia="Times New Roman CYR" w:hAnsi="Times New Roman CYR" w:cs="Times New Roman CYR"/>
          <w:b/>
          <w:sz w:val="28"/>
        </w:rPr>
        <w:t>Пояснительная записка</w:t>
      </w:r>
      <w:r>
        <w:rPr>
          <w:rFonts w:ascii="Times New Roman CYR" w:eastAsia="Times New Roman CYR" w:hAnsi="Times New Roman CYR" w:cs="Times New Roman CYR"/>
          <w:b/>
          <w:sz w:val="28"/>
        </w:rPr>
        <w:tab/>
      </w:r>
    </w:p>
    <w:p w:rsidR="00825195" w:rsidRDefault="003D4FDC">
      <w:pPr>
        <w:spacing w:after="0" w:line="240" w:lineRule="auto"/>
        <w:ind w:firstLine="709"/>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Характеристика учебного предмета, его место и роль в образовательном процессе;</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Срок реализации учебного предмета;</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w:t>
      </w:r>
      <w:r w:rsidRPr="00812B48">
        <w:rPr>
          <w:rFonts w:ascii="Times New Roman CYR" w:eastAsia="Times New Roman CYR" w:hAnsi="Times New Roman CYR" w:cs="Times New Roman CYR"/>
          <w:i/>
          <w:sz w:val="28"/>
          <w:szCs w:val="28"/>
        </w:rPr>
        <w:t>Объем учебного времени, предусмотренный учебным планом образовательного</w:t>
      </w:r>
      <w:r w:rsidR="00812B48">
        <w:rPr>
          <w:rFonts w:ascii="Times New Roman CYR" w:eastAsia="Times New Roman CYR" w:hAnsi="Times New Roman CYR" w:cs="Times New Roman CYR"/>
          <w:i/>
          <w:sz w:val="28"/>
          <w:szCs w:val="28"/>
        </w:rPr>
        <w:t xml:space="preserve"> </w:t>
      </w:r>
      <w:r w:rsidRPr="00812B48">
        <w:rPr>
          <w:rFonts w:ascii="Times New Roman CYR" w:eastAsia="Times New Roman CYR" w:hAnsi="Times New Roman CYR" w:cs="Times New Roman CYR"/>
          <w:i/>
          <w:sz w:val="28"/>
          <w:szCs w:val="28"/>
        </w:rPr>
        <w:t>учреждения на реализацию учебного предмета;</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Форма проведения учебных аудиторных занятий;</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Цели и задачи учебного предмета;</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Обоснование структуры программы учебного предмета;</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 xml:space="preserve">Методы обучения; </w:t>
      </w:r>
    </w:p>
    <w:p w:rsidR="00825195" w:rsidRPr="00812B48" w:rsidRDefault="003D4FDC" w:rsidP="00812B48">
      <w:pPr>
        <w:spacing w:after="0"/>
        <w:jc w:val="both"/>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w:t>
      </w:r>
      <w:r w:rsidRPr="00812B48">
        <w:rPr>
          <w:rFonts w:ascii="Times New Roman CYR" w:eastAsia="Times New Roman CYR" w:hAnsi="Times New Roman CYR" w:cs="Times New Roman CYR"/>
          <w:i/>
          <w:sz w:val="28"/>
          <w:szCs w:val="28"/>
        </w:rPr>
        <w:t>Описание материально-технических условий реализации учебного предмета;</w:t>
      </w:r>
    </w:p>
    <w:p w:rsidR="00825195" w:rsidRPr="00812B48" w:rsidRDefault="00825195" w:rsidP="00812B48">
      <w:pPr>
        <w:spacing w:after="0"/>
        <w:ind w:firstLine="709"/>
        <w:rPr>
          <w:rFonts w:ascii="Times New Roman" w:eastAsia="Times New Roman" w:hAnsi="Times New Roman" w:cs="Times New Roman"/>
          <w:i/>
          <w:sz w:val="28"/>
          <w:szCs w:val="28"/>
        </w:rPr>
      </w:pPr>
    </w:p>
    <w:p w:rsidR="00E042B7" w:rsidRDefault="003D4FDC" w:rsidP="00654871">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t>II.</w:t>
      </w:r>
      <w:r>
        <w:rPr>
          <w:rFonts w:ascii="Times New Roman CYR" w:eastAsia="Times New Roman CYR" w:hAnsi="Times New Roman CYR" w:cs="Times New Roman CYR"/>
          <w:b/>
          <w:sz w:val="28"/>
        </w:rPr>
        <w:t>Содержание учебного предмета</w:t>
      </w:r>
    </w:p>
    <w:p w:rsidR="00825195" w:rsidRDefault="003D4FDC" w:rsidP="00654871">
      <w:pPr>
        <w:spacing w:after="0" w:line="24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825195" w:rsidRPr="00812B48" w:rsidRDefault="003D4FDC" w:rsidP="00812B48">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Сведения о затратах учебного времени;</w:t>
      </w:r>
    </w:p>
    <w:p w:rsidR="00825195" w:rsidRPr="00812B48" w:rsidRDefault="003D4FDC" w:rsidP="00812B48">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Годовые требования по классам;</w:t>
      </w:r>
    </w:p>
    <w:p w:rsidR="00825195" w:rsidRPr="00812B48" w:rsidRDefault="00825195" w:rsidP="00812B48">
      <w:pPr>
        <w:spacing w:after="0"/>
        <w:ind w:firstLine="709"/>
        <w:rPr>
          <w:rFonts w:ascii="Times New Roman" w:eastAsia="Times New Roman" w:hAnsi="Times New Roman" w:cs="Times New Roman"/>
          <w:i/>
          <w:sz w:val="28"/>
          <w:szCs w:val="28"/>
        </w:rPr>
      </w:pPr>
    </w:p>
    <w:p w:rsidR="00825195" w:rsidRDefault="003D4FDC" w:rsidP="00654871">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t>III.</w:t>
      </w:r>
      <w:r>
        <w:rPr>
          <w:rFonts w:ascii="Times New Roman CYR" w:eastAsia="Times New Roman CYR" w:hAnsi="Times New Roman CYR" w:cs="Times New Roman CYR"/>
          <w:b/>
          <w:sz w:val="28"/>
        </w:rPr>
        <w:t>Требования к уровню подготовки обучающихся</w:t>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654871" w:rsidRDefault="00654871" w:rsidP="00654871">
      <w:pPr>
        <w:spacing w:after="0" w:line="240" w:lineRule="auto"/>
        <w:rPr>
          <w:rFonts w:ascii="Times New Roman" w:eastAsia="Times New Roman" w:hAnsi="Times New Roman" w:cs="Times New Roman"/>
          <w:b/>
          <w:sz w:val="28"/>
        </w:rPr>
      </w:pPr>
    </w:p>
    <w:p w:rsidR="00E042B7" w:rsidRDefault="003D4FDC" w:rsidP="00654871">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t>IV.</w:t>
      </w:r>
      <w:r>
        <w:rPr>
          <w:rFonts w:ascii="Times New Roman CYR" w:eastAsia="Times New Roman CYR" w:hAnsi="Times New Roman CYR" w:cs="Times New Roman CYR"/>
          <w:b/>
          <w:sz w:val="28"/>
        </w:rPr>
        <w:t xml:space="preserve">Формы и методы контроля, система оценок </w:t>
      </w:r>
    </w:p>
    <w:p w:rsidR="00825195" w:rsidRDefault="003D4FDC" w:rsidP="00654871">
      <w:pPr>
        <w:spacing w:after="0" w:line="24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825195" w:rsidRPr="00812B48" w:rsidRDefault="003D4FDC" w:rsidP="00812B48">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 xml:space="preserve">Аттестация: цели, виды, форма, содержание; </w:t>
      </w:r>
    </w:p>
    <w:p w:rsidR="00825195" w:rsidRPr="00812B48" w:rsidRDefault="003D4FDC" w:rsidP="00812B48">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Контрольные требования на разных этапах обучения;</w:t>
      </w:r>
    </w:p>
    <w:p w:rsidR="00825195" w:rsidRPr="00812B48" w:rsidRDefault="003D4FDC" w:rsidP="00812B48">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Критерии оценки;</w:t>
      </w:r>
    </w:p>
    <w:p w:rsidR="00654871" w:rsidRDefault="00654871" w:rsidP="00654871">
      <w:pPr>
        <w:spacing w:after="0" w:line="240" w:lineRule="auto"/>
        <w:rPr>
          <w:rFonts w:ascii="Times New Roman" w:eastAsia="Times New Roman" w:hAnsi="Times New Roman" w:cs="Times New Roman"/>
          <w:i/>
          <w:sz w:val="28"/>
        </w:rPr>
      </w:pPr>
    </w:p>
    <w:p w:rsidR="00825195" w:rsidRDefault="003D4FDC" w:rsidP="00654871">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t>V.</w:t>
      </w:r>
      <w:r>
        <w:rPr>
          <w:rFonts w:ascii="Times New Roman CYR" w:eastAsia="Times New Roman CYR" w:hAnsi="Times New Roman CYR" w:cs="Times New Roman CYR"/>
          <w:b/>
          <w:sz w:val="28"/>
        </w:rPr>
        <w:t>Методическое обеспечение учебного процесса</w:t>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654871" w:rsidRDefault="00654871" w:rsidP="00812B48">
      <w:pPr>
        <w:spacing w:after="0"/>
        <w:rPr>
          <w:rFonts w:ascii="Times New Roman" w:eastAsia="Times New Roman" w:hAnsi="Times New Roman" w:cs="Times New Roman"/>
          <w:i/>
          <w:sz w:val="28"/>
          <w:szCs w:val="28"/>
        </w:rPr>
      </w:pPr>
    </w:p>
    <w:p w:rsidR="00825195" w:rsidRPr="00812B48" w:rsidRDefault="003D4FDC" w:rsidP="00812B48">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Методические рекомендации преподавателям;</w:t>
      </w:r>
    </w:p>
    <w:p w:rsidR="00825195" w:rsidRPr="00812B48" w:rsidRDefault="003D4FDC" w:rsidP="00812B48">
      <w:pPr>
        <w:spacing w:after="0"/>
        <w:rPr>
          <w:rFonts w:ascii="Times New Roman CYR" w:eastAsia="Times New Roman CYR" w:hAnsi="Times New Roman CYR" w:cs="Times New Roman CYR"/>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Методические рекомендации по орга</w:t>
      </w:r>
      <w:r w:rsidR="00812B48">
        <w:rPr>
          <w:rFonts w:ascii="Times New Roman CYR" w:eastAsia="Times New Roman CYR" w:hAnsi="Times New Roman CYR" w:cs="Times New Roman CYR"/>
          <w:i/>
          <w:sz w:val="28"/>
          <w:szCs w:val="28"/>
        </w:rPr>
        <w:t xml:space="preserve">низации самостоятельной работы </w:t>
      </w:r>
      <w:r w:rsidRPr="00812B48">
        <w:rPr>
          <w:rFonts w:ascii="Times New Roman CYR" w:eastAsia="Times New Roman CYR" w:hAnsi="Times New Roman CYR" w:cs="Times New Roman CYR"/>
          <w:i/>
          <w:sz w:val="28"/>
          <w:szCs w:val="28"/>
        </w:rPr>
        <w:t>обучающихся</w:t>
      </w:r>
      <w:r w:rsidRPr="00812B48">
        <w:rPr>
          <w:rFonts w:ascii="Times New Roman CYR" w:eastAsia="Times New Roman CYR" w:hAnsi="Times New Roman CYR" w:cs="Times New Roman CYR"/>
          <w:sz w:val="28"/>
          <w:szCs w:val="28"/>
        </w:rPr>
        <w:t>;</w:t>
      </w:r>
    </w:p>
    <w:p w:rsidR="00654871" w:rsidRDefault="00654871" w:rsidP="00654871">
      <w:pPr>
        <w:spacing w:after="0" w:line="240" w:lineRule="auto"/>
        <w:rPr>
          <w:rFonts w:ascii="Times New Roman" w:eastAsia="Times New Roman" w:hAnsi="Times New Roman" w:cs="Times New Roman"/>
          <w:sz w:val="28"/>
        </w:rPr>
      </w:pPr>
    </w:p>
    <w:p w:rsidR="00825195" w:rsidRDefault="003D4FDC" w:rsidP="00654871">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t>VI.</w:t>
      </w:r>
      <w:r>
        <w:rPr>
          <w:rFonts w:ascii="Times New Roman CYR" w:eastAsia="Times New Roman CYR" w:hAnsi="Times New Roman CYR" w:cs="Times New Roman CYR"/>
          <w:b/>
          <w:sz w:val="28"/>
        </w:rPr>
        <w:t>Списки рекомендуемой нотной и методической литературы</w:t>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654871" w:rsidRDefault="00654871" w:rsidP="00654871">
      <w:pPr>
        <w:spacing w:after="0"/>
        <w:rPr>
          <w:rFonts w:ascii="Times New Roman" w:eastAsia="Times New Roman" w:hAnsi="Times New Roman" w:cs="Times New Roman"/>
          <w:i/>
          <w:sz w:val="28"/>
          <w:szCs w:val="28"/>
        </w:rPr>
      </w:pPr>
    </w:p>
    <w:p w:rsidR="00825195" w:rsidRPr="00812B48" w:rsidRDefault="003D4FDC" w:rsidP="00654871">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Список рекомендуемой нотной литературы;</w:t>
      </w:r>
    </w:p>
    <w:p w:rsidR="00825195" w:rsidRPr="00812B48" w:rsidRDefault="003D4FDC" w:rsidP="00654871">
      <w:pPr>
        <w:spacing w:after="0"/>
        <w:rPr>
          <w:rFonts w:ascii="Times New Roman CYR" w:eastAsia="Times New Roman CYR" w:hAnsi="Times New Roman CYR" w:cs="Times New Roman CYR"/>
          <w:i/>
          <w:sz w:val="28"/>
          <w:szCs w:val="28"/>
        </w:rPr>
      </w:pPr>
      <w:r w:rsidRPr="00812B48">
        <w:rPr>
          <w:rFonts w:ascii="Times New Roman" w:eastAsia="Times New Roman" w:hAnsi="Times New Roman" w:cs="Times New Roman"/>
          <w:i/>
          <w:sz w:val="28"/>
          <w:szCs w:val="28"/>
        </w:rPr>
        <w:t xml:space="preserve">- </w:t>
      </w:r>
      <w:r w:rsidRPr="00812B48">
        <w:rPr>
          <w:rFonts w:ascii="Times New Roman CYR" w:eastAsia="Times New Roman CYR" w:hAnsi="Times New Roman CYR" w:cs="Times New Roman CYR"/>
          <w:i/>
          <w:sz w:val="28"/>
          <w:szCs w:val="28"/>
        </w:rPr>
        <w:t>Список рекомендуемой методической литературы.</w:t>
      </w:r>
    </w:p>
    <w:p w:rsidR="00654871" w:rsidRDefault="00654871" w:rsidP="00D80220">
      <w:pPr>
        <w:spacing w:after="0" w:line="240" w:lineRule="auto"/>
        <w:rPr>
          <w:rFonts w:ascii="Times New Roman CYR" w:eastAsia="Times New Roman CYR" w:hAnsi="Times New Roman CYR" w:cs="Times New Roman CYR"/>
          <w:i/>
          <w:sz w:val="24"/>
        </w:rPr>
      </w:pPr>
    </w:p>
    <w:p w:rsidR="003D4FDC" w:rsidRDefault="003D4FDC" w:rsidP="00812B48">
      <w:pPr>
        <w:spacing w:after="0" w:line="240" w:lineRule="auto"/>
        <w:rPr>
          <w:rFonts w:ascii="Times New Roman CYR" w:eastAsia="Times New Roman CYR" w:hAnsi="Times New Roman CYR" w:cs="Times New Roman CYR"/>
          <w:i/>
          <w:sz w:val="24"/>
        </w:rPr>
      </w:pPr>
    </w:p>
    <w:p w:rsidR="00D80220" w:rsidRDefault="00D80220" w:rsidP="00E042B7">
      <w:pPr>
        <w:tabs>
          <w:tab w:val="left" w:pos="284"/>
        </w:tabs>
        <w:spacing w:after="0" w:line="240" w:lineRule="auto"/>
        <w:rPr>
          <w:rFonts w:ascii="Times New Roman CYR" w:eastAsia="Times New Roman CYR" w:hAnsi="Times New Roman CYR" w:cs="Times New Roman CYR"/>
          <w:b/>
          <w:sz w:val="28"/>
        </w:rPr>
      </w:pPr>
    </w:p>
    <w:p w:rsidR="00825195" w:rsidRPr="00E042B7" w:rsidRDefault="00E042B7" w:rsidP="00E042B7">
      <w:pPr>
        <w:tabs>
          <w:tab w:val="left" w:pos="284"/>
        </w:tabs>
        <w:spacing w:after="0" w:line="24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I.</w:t>
      </w:r>
      <w:r w:rsidR="003D4FDC" w:rsidRPr="00E042B7">
        <w:rPr>
          <w:rFonts w:ascii="Times New Roman CYR" w:eastAsia="Times New Roman CYR" w:hAnsi="Times New Roman CYR" w:cs="Times New Roman CYR"/>
          <w:b/>
          <w:sz w:val="28"/>
        </w:rPr>
        <w:t>Пояснительная записка</w:t>
      </w:r>
    </w:p>
    <w:p w:rsidR="00825195" w:rsidRDefault="00825195">
      <w:pPr>
        <w:spacing w:after="0" w:line="240" w:lineRule="auto"/>
        <w:ind w:firstLine="709"/>
        <w:jc w:val="center"/>
        <w:rPr>
          <w:rFonts w:ascii="Times New Roman" w:eastAsia="Times New Roman" w:hAnsi="Times New Roman" w:cs="Times New Roman"/>
          <w:sz w:val="28"/>
        </w:rPr>
      </w:pPr>
    </w:p>
    <w:p w:rsidR="00825195" w:rsidRDefault="003D4FDC" w:rsidP="00C56A33">
      <w:pPr>
        <w:numPr>
          <w:ilvl w:val="0"/>
          <w:numId w:val="2"/>
        </w:numPr>
        <w:spacing w:after="0" w:line="360" w:lineRule="auto"/>
        <w:ind w:firstLine="709"/>
        <w:jc w:val="center"/>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Характеристика учебного предмета, его место и роль в образовательном процессе</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 xml:space="preserve">Программа учебного предмета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Pr>
          <w:rFonts w:ascii="Times New Roman" w:eastAsia="Times New Roman" w:hAnsi="Times New Roman" w:cs="Times New Roman"/>
          <w:sz w:val="28"/>
        </w:rPr>
        <w:t>«</w:t>
      </w:r>
      <w:r>
        <w:rPr>
          <w:rFonts w:ascii="Times New Roman CYR" w:eastAsia="Times New Roman CYR" w:hAnsi="Times New Roman CYR" w:cs="Times New Roman CYR"/>
          <w:sz w:val="28"/>
        </w:rPr>
        <w:t>Народные инструменты</w:t>
      </w:r>
      <w:r w:rsidR="00812B48">
        <w:rPr>
          <w:rFonts w:ascii="Times New Roman" w:eastAsia="Times New Roman" w:hAnsi="Times New Roman" w:cs="Times New Roman"/>
          <w:sz w:val="28"/>
        </w:rPr>
        <w:t>»</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Учебный предмет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расширяет представления учащихся об исполнительском искусстве, формирует специальные исполнительские умения и навыки.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Предмет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w:t>
      </w:r>
    </w:p>
    <w:p w:rsidR="00AE4E71" w:rsidRDefault="00AE4E71">
      <w:pPr>
        <w:spacing w:after="0" w:line="360" w:lineRule="auto"/>
        <w:ind w:firstLine="709"/>
        <w:jc w:val="both"/>
        <w:rPr>
          <w:rFonts w:ascii="Times New Roman CYR" w:eastAsia="Times New Roman CYR" w:hAnsi="Times New Roman CYR" w:cs="Times New Roman CYR"/>
          <w:sz w:val="28"/>
        </w:rPr>
      </w:pPr>
    </w:p>
    <w:p w:rsidR="00AE4E71" w:rsidRDefault="00AE4E71">
      <w:pPr>
        <w:spacing w:after="0" w:line="360" w:lineRule="auto"/>
        <w:ind w:firstLine="709"/>
        <w:jc w:val="both"/>
        <w:rPr>
          <w:rFonts w:ascii="Times New Roman CYR" w:eastAsia="Times New Roman CYR" w:hAnsi="Times New Roman CYR" w:cs="Times New Roman CYR"/>
          <w:sz w:val="28"/>
        </w:rPr>
      </w:pPr>
    </w:p>
    <w:p w:rsidR="00825195" w:rsidRDefault="00825195">
      <w:pPr>
        <w:spacing w:after="0" w:line="360" w:lineRule="auto"/>
        <w:ind w:firstLine="709"/>
        <w:jc w:val="both"/>
        <w:rPr>
          <w:rFonts w:ascii="Times New Roman" w:eastAsia="Times New Roman" w:hAnsi="Times New Roman" w:cs="Times New Roman"/>
          <w:sz w:val="28"/>
        </w:rPr>
      </w:pPr>
    </w:p>
    <w:p w:rsidR="00825195" w:rsidRDefault="003D4FDC">
      <w:pPr>
        <w:numPr>
          <w:ilvl w:val="0"/>
          <w:numId w:val="3"/>
        </w:num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lastRenderedPageBreak/>
        <w:t>Срок реализации учебного предмета</w:t>
      </w:r>
    </w:p>
    <w:p w:rsidR="009A287B" w:rsidRDefault="009A287B" w:rsidP="009A287B">
      <w:p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Срок реализации учебного предмета «Фортепиа</w:t>
      </w:r>
      <w:r w:rsidR="00730839">
        <w:rPr>
          <w:rFonts w:ascii="Times New Roman CYR" w:eastAsia="Times New Roman CYR" w:hAnsi="Times New Roman CYR" w:cs="Times New Roman CYR"/>
          <w:color w:val="000000"/>
          <w:sz w:val="28"/>
        </w:rPr>
        <w:t>но» на отделении «Народные инструменты</w:t>
      </w:r>
      <w:r w:rsidR="00730839">
        <w:rPr>
          <w:rFonts w:ascii="Times New Roman" w:eastAsia="Times New Roman" w:hAnsi="Times New Roman" w:cs="Times New Roman"/>
          <w:color w:val="000000"/>
          <w:sz w:val="28"/>
        </w:rPr>
        <w:t>»</w:t>
      </w:r>
      <w:r w:rsidR="00730839">
        <w:rPr>
          <w:rFonts w:ascii="Times New Roman CYR" w:eastAsia="Times New Roman CYR" w:hAnsi="Times New Roman CYR" w:cs="Times New Roman CYR"/>
          <w:color w:val="000000"/>
          <w:sz w:val="28"/>
        </w:rPr>
        <w:t xml:space="preserve"> </w:t>
      </w:r>
      <w:r>
        <w:rPr>
          <w:rFonts w:ascii="Times New Roman CYR" w:eastAsia="Times New Roman CYR" w:hAnsi="Times New Roman CYR" w:cs="Times New Roman CYR"/>
          <w:color w:val="000000"/>
          <w:sz w:val="28"/>
        </w:rPr>
        <w:t>для детей, поступивших в образовательное учреждение в первый класс в возрасте с шести лет шести месяцев до девяти лет, соста</w:t>
      </w:r>
      <w:r w:rsidR="00730839">
        <w:rPr>
          <w:rFonts w:ascii="Times New Roman CYR" w:eastAsia="Times New Roman CYR" w:hAnsi="Times New Roman CYR" w:cs="Times New Roman CYR"/>
          <w:color w:val="000000"/>
          <w:sz w:val="28"/>
        </w:rPr>
        <w:t xml:space="preserve">вляет </w:t>
      </w:r>
      <w:r>
        <w:rPr>
          <w:rFonts w:ascii="Times New Roman CYR" w:eastAsia="Times New Roman CYR" w:hAnsi="Times New Roman CYR" w:cs="Times New Roman CYR"/>
          <w:color w:val="000000"/>
          <w:sz w:val="28"/>
        </w:rPr>
        <w:t>для 5(6)-летнего обучения – 4 года (со</w:t>
      </w:r>
      <w:r w:rsidR="00812B48">
        <w:rPr>
          <w:rFonts w:ascii="Times New Roman CYR" w:eastAsia="Times New Roman CYR" w:hAnsi="Times New Roman CYR" w:cs="Times New Roman CYR"/>
          <w:color w:val="000000"/>
          <w:sz w:val="28"/>
        </w:rPr>
        <w:t xml:space="preserve"> </w:t>
      </w:r>
      <w:r>
        <w:rPr>
          <w:rFonts w:ascii="Times New Roman CYR" w:eastAsia="Times New Roman CYR" w:hAnsi="Times New Roman CYR" w:cs="Times New Roman CYR"/>
          <w:color w:val="000000"/>
          <w:sz w:val="28"/>
        </w:rPr>
        <w:t>2 по 5 класс).</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3. </w:t>
      </w:r>
      <w:r>
        <w:rPr>
          <w:rFonts w:ascii="Times New Roman CYR" w:eastAsia="Times New Roman CYR" w:hAnsi="Times New Roman CYR" w:cs="Times New Roman CYR"/>
          <w:b/>
          <w:i/>
          <w:sz w:val="28"/>
        </w:rPr>
        <w:t xml:space="preserve">Объем учебного времени, предусмотренный учебным планом образовательного учреждения на реализацию учебного предмета </w:t>
      </w:r>
      <w:r>
        <w:rPr>
          <w:rFonts w:ascii="Times New Roman" w:eastAsia="Times New Roman" w:hAnsi="Times New Roman" w:cs="Times New Roman"/>
          <w:b/>
          <w:i/>
          <w:sz w:val="28"/>
        </w:rPr>
        <w:t>«</w:t>
      </w:r>
      <w:r>
        <w:rPr>
          <w:rFonts w:ascii="Times New Roman CYR" w:eastAsia="Times New Roman CYR" w:hAnsi="Times New Roman CYR" w:cs="Times New Roman CYR"/>
          <w:b/>
          <w:i/>
          <w:sz w:val="28"/>
        </w:rPr>
        <w:t>Фортепиано</w:t>
      </w:r>
      <w:r>
        <w:rPr>
          <w:rFonts w:ascii="Times New Roman" w:eastAsia="Times New Roman" w:hAnsi="Times New Roman" w:cs="Times New Roman"/>
          <w:b/>
          <w:i/>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 освоение предмета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 xml:space="preserve">» </w:t>
      </w:r>
      <w:r w:rsidR="00730839">
        <w:rPr>
          <w:rFonts w:ascii="Times New Roman CYR" w:eastAsia="Times New Roman CYR" w:hAnsi="Times New Roman CYR" w:cs="Times New Roman CYR"/>
          <w:sz w:val="28"/>
        </w:rPr>
        <w:t>по учебному плану</w:t>
      </w:r>
      <w:r w:rsidR="00A67573">
        <w:rPr>
          <w:rFonts w:ascii="Times New Roman CYR" w:eastAsia="Times New Roman CYR" w:hAnsi="Times New Roman CYR" w:cs="Times New Roman CYR"/>
          <w:sz w:val="28"/>
        </w:rPr>
        <w:t xml:space="preserve"> - </w:t>
      </w:r>
      <w:r>
        <w:rPr>
          <w:rFonts w:ascii="Times New Roman CYR" w:eastAsia="Times New Roman CYR" w:hAnsi="Times New Roman CYR" w:cs="Times New Roman CYR"/>
          <w:sz w:val="28"/>
        </w:rPr>
        <w:t>1 час аудиторных занятий</w:t>
      </w:r>
      <w:r w:rsidR="00730839">
        <w:rPr>
          <w:rFonts w:ascii="Times New Roman CYR" w:eastAsia="Times New Roman CYR" w:hAnsi="Times New Roman CYR" w:cs="Times New Roman CYR"/>
          <w:sz w:val="28"/>
        </w:rPr>
        <w:t xml:space="preserve"> в неделю, </w:t>
      </w:r>
      <w:r>
        <w:rPr>
          <w:rFonts w:ascii="Times New Roman CYR" w:eastAsia="Times New Roman CYR" w:hAnsi="Times New Roman CYR" w:cs="Times New Roman CYR"/>
          <w:sz w:val="28"/>
        </w:rPr>
        <w:t>для уча</w:t>
      </w:r>
      <w:r w:rsidR="00A67573">
        <w:rPr>
          <w:rFonts w:ascii="Times New Roman CYR" w:eastAsia="Times New Roman CYR" w:hAnsi="Times New Roman CYR" w:cs="Times New Roman CYR"/>
          <w:sz w:val="28"/>
        </w:rPr>
        <w:t>щихся отделения народных</w:t>
      </w:r>
      <w:r>
        <w:rPr>
          <w:rFonts w:ascii="Times New Roman CYR" w:eastAsia="Times New Roman CYR" w:hAnsi="Times New Roman CYR" w:cs="Times New Roman CYR"/>
          <w:sz w:val="28"/>
        </w:rPr>
        <w:t xml:space="preserve"> инструментов - 0,5 часа в неделю</w:t>
      </w:r>
      <w:r w:rsidR="00730839">
        <w:rPr>
          <w:rFonts w:ascii="Times New Roman CYR" w:eastAsia="Times New Roman CYR" w:hAnsi="Times New Roman CYR" w:cs="Times New Roman CYR"/>
          <w:sz w:val="28"/>
        </w:rPr>
        <w:t xml:space="preserve"> со 2-4 классы</w:t>
      </w:r>
      <w:r>
        <w:rPr>
          <w:rFonts w:ascii="Times New Roman CYR" w:eastAsia="Times New Roman CYR" w:hAnsi="Times New Roman CYR" w:cs="Times New Roman CYR"/>
          <w:sz w:val="28"/>
        </w:rPr>
        <w:t>, в выпускном классе – 1 час в неделю.</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 самостоятельную работу отводится  2 часа в неделю в течение всех лет обучения.</w:t>
      </w:r>
    </w:p>
    <w:p w:rsidR="00825195" w:rsidRDefault="003D4FDC">
      <w:pPr>
        <w:spacing w:after="0" w:line="240" w:lineRule="auto"/>
        <w:ind w:firstLine="709"/>
        <w:jc w:val="both"/>
        <w:rPr>
          <w:rFonts w:ascii="Times New Roman CYR" w:eastAsia="Times New Roman CYR" w:hAnsi="Times New Roman CYR" w:cs="Times New Roman CYR"/>
          <w:b/>
          <w:i/>
          <w:sz w:val="28"/>
        </w:rPr>
      </w:pPr>
      <w:r>
        <w:rPr>
          <w:rFonts w:ascii="Times New Roman" w:eastAsia="Times New Roman" w:hAnsi="Times New Roman" w:cs="Times New Roman"/>
          <w:b/>
          <w:i/>
          <w:color w:val="00B050"/>
          <w:sz w:val="24"/>
        </w:rPr>
        <w:tab/>
      </w:r>
      <w:r>
        <w:rPr>
          <w:rFonts w:ascii="Times New Roman" w:eastAsia="Times New Roman" w:hAnsi="Times New Roman" w:cs="Times New Roman"/>
          <w:b/>
          <w:i/>
          <w:color w:val="00B050"/>
          <w:sz w:val="24"/>
        </w:rPr>
        <w:tab/>
      </w:r>
      <w:r>
        <w:rPr>
          <w:rFonts w:ascii="Times New Roman" w:eastAsia="Times New Roman" w:hAnsi="Times New Roman" w:cs="Times New Roman"/>
          <w:b/>
          <w:i/>
          <w:color w:val="00B050"/>
          <w:sz w:val="24"/>
        </w:rPr>
        <w:tab/>
      </w:r>
      <w:r>
        <w:rPr>
          <w:rFonts w:ascii="Times New Roman" w:eastAsia="Times New Roman" w:hAnsi="Times New Roman" w:cs="Times New Roman"/>
          <w:b/>
          <w:i/>
          <w:color w:val="00B050"/>
          <w:sz w:val="24"/>
        </w:rPr>
        <w:tab/>
      </w:r>
      <w:r>
        <w:rPr>
          <w:rFonts w:ascii="Times New Roman" w:eastAsia="Times New Roman" w:hAnsi="Times New Roman" w:cs="Times New Roman"/>
          <w:b/>
          <w:i/>
          <w:color w:val="00B050"/>
          <w:sz w:val="24"/>
        </w:rPr>
        <w:tab/>
      </w:r>
      <w:r>
        <w:rPr>
          <w:rFonts w:ascii="Times New Roman" w:eastAsia="Times New Roman" w:hAnsi="Times New Roman" w:cs="Times New Roman"/>
          <w:b/>
          <w:i/>
          <w:color w:val="00B050"/>
          <w:sz w:val="24"/>
        </w:rPr>
        <w:tab/>
      </w:r>
      <w:r>
        <w:rPr>
          <w:rFonts w:ascii="Times New Roman" w:eastAsia="Times New Roman" w:hAnsi="Times New Roman" w:cs="Times New Roman"/>
          <w:b/>
          <w:i/>
          <w:color w:val="00B050"/>
          <w:sz w:val="24"/>
        </w:rPr>
        <w:tab/>
      </w:r>
      <w:r w:rsidR="00812B48">
        <w:rPr>
          <w:rFonts w:ascii="Times New Roman" w:eastAsia="Times New Roman" w:hAnsi="Times New Roman" w:cs="Times New Roman"/>
          <w:b/>
          <w:i/>
          <w:color w:val="00B050"/>
          <w:sz w:val="24"/>
        </w:rPr>
        <w:t xml:space="preserve">         </w:t>
      </w:r>
      <w:r w:rsidR="00E509AB">
        <w:rPr>
          <w:rFonts w:ascii="Times New Roman" w:eastAsia="Times New Roman" w:hAnsi="Times New Roman" w:cs="Times New Roman"/>
          <w:b/>
          <w:i/>
          <w:color w:val="00B050"/>
          <w:sz w:val="24"/>
        </w:rPr>
        <w:t xml:space="preserve">    </w:t>
      </w:r>
      <w:r>
        <w:rPr>
          <w:rFonts w:ascii="Times New Roman CYR" w:eastAsia="Times New Roman CYR" w:hAnsi="Times New Roman CYR" w:cs="Times New Roman CYR"/>
          <w:b/>
          <w:i/>
          <w:sz w:val="28"/>
        </w:rPr>
        <w:t>Таблица 1</w:t>
      </w:r>
    </w:p>
    <w:tbl>
      <w:tblPr>
        <w:tblW w:w="0" w:type="auto"/>
        <w:tblInd w:w="642" w:type="dxa"/>
        <w:tblCellMar>
          <w:left w:w="10" w:type="dxa"/>
          <w:right w:w="10" w:type="dxa"/>
        </w:tblCellMar>
        <w:tblLook w:val="0000"/>
      </w:tblPr>
      <w:tblGrid>
        <w:gridCol w:w="5562"/>
        <w:gridCol w:w="2268"/>
      </w:tblGrid>
      <w:tr w:rsidR="00E509AB" w:rsidRPr="00812B48" w:rsidTr="00E509AB">
        <w:trPr>
          <w:trHeight w:val="421"/>
        </w:trPr>
        <w:tc>
          <w:tcPr>
            <w:tcW w:w="55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pPr>
              <w:spacing w:after="0" w:line="240" w:lineRule="auto"/>
              <w:jc w:val="both"/>
              <w:rPr>
                <w:rFonts w:ascii="Times New Roman" w:hAnsi="Times New Roman" w:cs="Times New Roman"/>
                <w:sz w:val="28"/>
                <w:szCs w:val="28"/>
              </w:rPr>
            </w:pPr>
            <w:r w:rsidRPr="00812B48">
              <w:rPr>
                <w:rFonts w:ascii="Times New Roman" w:eastAsia="Times New Roman CYR" w:hAnsi="Times New Roman" w:cs="Times New Roman"/>
                <w:sz w:val="28"/>
                <w:szCs w:val="28"/>
              </w:rPr>
              <w:t>Срок обучения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rsidP="00812B48">
            <w:pPr>
              <w:spacing w:after="0" w:line="240" w:lineRule="auto"/>
              <w:jc w:val="center"/>
              <w:rPr>
                <w:rFonts w:ascii="Times New Roman" w:hAnsi="Times New Roman" w:cs="Times New Roman"/>
                <w:sz w:val="28"/>
                <w:szCs w:val="28"/>
              </w:rPr>
            </w:pPr>
            <w:r w:rsidRPr="00812B48">
              <w:rPr>
                <w:rFonts w:ascii="Times New Roman" w:eastAsia="Times New Roman" w:hAnsi="Times New Roman" w:cs="Times New Roman"/>
                <w:sz w:val="28"/>
                <w:szCs w:val="28"/>
              </w:rPr>
              <w:t>5</w:t>
            </w:r>
            <w:r w:rsidRPr="00812B48">
              <w:rPr>
                <w:rFonts w:ascii="Times New Roman" w:eastAsia="Times New Roman CYR" w:hAnsi="Times New Roman" w:cs="Times New Roman"/>
                <w:sz w:val="28"/>
                <w:szCs w:val="28"/>
              </w:rPr>
              <w:t>(6) лет</w:t>
            </w:r>
          </w:p>
        </w:tc>
      </w:tr>
      <w:tr w:rsidR="00E509AB" w:rsidRPr="00812B48" w:rsidTr="00E509AB">
        <w:trPr>
          <w:trHeight w:val="1"/>
        </w:trPr>
        <w:tc>
          <w:tcPr>
            <w:tcW w:w="55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pPr>
              <w:spacing w:after="0" w:line="240" w:lineRule="auto"/>
              <w:rPr>
                <w:rFonts w:ascii="Times New Roman" w:hAnsi="Times New Roman" w:cs="Times New Roman"/>
                <w:sz w:val="28"/>
                <w:szCs w:val="28"/>
              </w:rPr>
            </w:pPr>
            <w:r w:rsidRPr="00812B48">
              <w:rPr>
                <w:rFonts w:ascii="Times New Roman" w:eastAsia="Times New Roman CYR" w:hAnsi="Times New Roman" w:cs="Times New Roman"/>
                <w:sz w:val="28"/>
                <w:szCs w:val="28"/>
              </w:rPr>
              <w:t>Максимальная учебная нагрузка (в часах)</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rsidP="00812B48">
            <w:pPr>
              <w:spacing w:after="0" w:line="240" w:lineRule="auto"/>
              <w:jc w:val="center"/>
              <w:rPr>
                <w:rFonts w:ascii="Times New Roman" w:eastAsia="Calibri" w:hAnsi="Times New Roman" w:cs="Times New Roman"/>
                <w:sz w:val="28"/>
                <w:szCs w:val="28"/>
              </w:rPr>
            </w:pPr>
            <w:r w:rsidRPr="00812B48">
              <w:rPr>
                <w:rFonts w:ascii="Times New Roman" w:eastAsia="Calibri" w:hAnsi="Times New Roman" w:cs="Times New Roman"/>
                <w:sz w:val="28"/>
                <w:szCs w:val="28"/>
              </w:rPr>
              <w:t>346,5</w:t>
            </w:r>
          </w:p>
        </w:tc>
      </w:tr>
      <w:tr w:rsidR="00E509AB" w:rsidRPr="00812B48" w:rsidTr="00E509AB">
        <w:trPr>
          <w:trHeight w:val="1"/>
        </w:trPr>
        <w:tc>
          <w:tcPr>
            <w:tcW w:w="55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pPr>
              <w:spacing w:after="0" w:line="240" w:lineRule="auto"/>
              <w:rPr>
                <w:rFonts w:ascii="Times New Roman" w:eastAsia="Times New Roman CYR" w:hAnsi="Times New Roman" w:cs="Times New Roman"/>
                <w:sz w:val="28"/>
                <w:szCs w:val="28"/>
              </w:rPr>
            </w:pPr>
            <w:r w:rsidRPr="00812B48">
              <w:rPr>
                <w:rFonts w:ascii="Times New Roman" w:eastAsia="Times New Roman CYR" w:hAnsi="Times New Roman" w:cs="Times New Roman"/>
                <w:sz w:val="28"/>
                <w:szCs w:val="28"/>
              </w:rPr>
              <w:t xml:space="preserve">Количество часов </w:t>
            </w:r>
          </w:p>
          <w:p w:rsidR="00E509AB" w:rsidRPr="00812B48" w:rsidRDefault="00E509AB">
            <w:pPr>
              <w:spacing w:after="0" w:line="240" w:lineRule="auto"/>
              <w:rPr>
                <w:rFonts w:ascii="Times New Roman" w:hAnsi="Times New Roman" w:cs="Times New Roman"/>
                <w:sz w:val="28"/>
                <w:szCs w:val="28"/>
              </w:rPr>
            </w:pPr>
            <w:r w:rsidRPr="00812B48">
              <w:rPr>
                <w:rFonts w:ascii="Times New Roman" w:eastAsia="Times New Roman CYR" w:hAnsi="Times New Roman" w:cs="Times New Roman"/>
                <w:sz w:val="28"/>
                <w:szCs w:val="28"/>
              </w:rPr>
              <w:t>на аудиторные занятия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rsidP="00812B48">
            <w:pPr>
              <w:spacing w:after="0" w:line="240" w:lineRule="auto"/>
              <w:jc w:val="center"/>
              <w:rPr>
                <w:rFonts w:ascii="Times New Roman" w:eastAsia="Calibri" w:hAnsi="Times New Roman" w:cs="Times New Roman"/>
                <w:sz w:val="28"/>
                <w:szCs w:val="28"/>
              </w:rPr>
            </w:pPr>
            <w:r w:rsidRPr="00812B48">
              <w:rPr>
                <w:rFonts w:ascii="Times New Roman" w:eastAsia="Calibri" w:hAnsi="Times New Roman" w:cs="Times New Roman"/>
                <w:sz w:val="28"/>
                <w:szCs w:val="28"/>
              </w:rPr>
              <w:t>82,5</w:t>
            </w:r>
          </w:p>
        </w:tc>
      </w:tr>
      <w:tr w:rsidR="00E509AB" w:rsidRPr="00812B48" w:rsidTr="00E509AB">
        <w:trPr>
          <w:trHeight w:val="1"/>
        </w:trPr>
        <w:tc>
          <w:tcPr>
            <w:tcW w:w="55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pPr>
              <w:spacing w:after="0" w:line="240" w:lineRule="auto"/>
              <w:ind w:firstLine="33"/>
              <w:rPr>
                <w:rFonts w:ascii="Times New Roman" w:eastAsia="Times New Roman CYR" w:hAnsi="Times New Roman" w:cs="Times New Roman"/>
                <w:sz w:val="28"/>
                <w:szCs w:val="28"/>
              </w:rPr>
            </w:pPr>
            <w:r w:rsidRPr="00812B48">
              <w:rPr>
                <w:rFonts w:ascii="Times New Roman" w:eastAsia="Times New Roman CYR" w:hAnsi="Times New Roman" w:cs="Times New Roman"/>
                <w:sz w:val="28"/>
                <w:szCs w:val="28"/>
              </w:rPr>
              <w:t xml:space="preserve">Количество часов </w:t>
            </w:r>
          </w:p>
          <w:p w:rsidR="00E509AB" w:rsidRPr="00812B48" w:rsidRDefault="00E509AB">
            <w:pPr>
              <w:spacing w:after="0" w:line="240" w:lineRule="auto"/>
              <w:ind w:firstLine="33"/>
              <w:rPr>
                <w:rFonts w:ascii="Times New Roman" w:hAnsi="Times New Roman" w:cs="Times New Roman"/>
                <w:sz w:val="28"/>
                <w:szCs w:val="28"/>
              </w:rPr>
            </w:pPr>
            <w:r w:rsidRPr="00812B48">
              <w:rPr>
                <w:rFonts w:ascii="Times New Roman" w:eastAsia="Times New Roman CYR" w:hAnsi="Times New Roman" w:cs="Times New Roman"/>
                <w:sz w:val="28"/>
                <w:szCs w:val="28"/>
              </w:rPr>
              <w:t>на внеаудиторную (самостоятельную) работу</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AB" w:rsidRPr="00812B48" w:rsidRDefault="00E509AB" w:rsidP="00812B48">
            <w:pPr>
              <w:spacing w:after="0" w:line="240" w:lineRule="auto"/>
              <w:jc w:val="center"/>
              <w:rPr>
                <w:rFonts w:ascii="Times New Roman" w:eastAsia="Calibri" w:hAnsi="Times New Roman" w:cs="Times New Roman"/>
                <w:sz w:val="28"/>
                <w:szCs w:val="28"/>
              </w:rPr>
            </w:pPr>
            <w:r w:rsidRPr="00812B48">
              <w:rPr>
                <w:rFonts w:ascii="Times New Roman" w:eastAsia="Calibri" w:hAnsi="Times New Roman" w:cs="Times New Roman"/>
                <w:sz w:val="28"/>
                <w:szCs w:val="28"/>
              </w:rPr>
              <w:t>264</w:t>
            </w:r>
          </w:p>
        </w:tc>
      </w:tr>
    </w:tbl>
    <w:p w:rsidR="00730839" w:rsidRDefault="00730839">
      <w:pPr>
        <w:spacing w:after="0" w:line="360" w:lineRule="auto"/>
        <w:ind w:firstLine="709"/>
        <w:jc w:val="both"/>
        <w:rPr>
          <w:rFonts w:ascii="Times New Roman" w:eastAsia="Times New Roman" w:hAnsi="Times New Roman" w:cs="Times New Roman"/>
          <w:b/>
          <w:i/>
          <w:sz w:val="28"/>
        </w:rPr>
      </w:pP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b/>
          <w:i/>
          <w:sz w:val="28"/>
        </w:rPr>
        <w:t xml:space="preserve">4. </w:t>
      </w:r>
      <w:r>
        <w:rPr>
          <w:rFonts w:ascii="Times New Roman CYR" w:eastAsia="Times New Roman CYR" w:hAnsi="Times New Roman CYR" w:cs="Times New Roman CYR"/>
          <w:b/>
          <w:i/>
          <w:sz w:val="28"/>
        </w:rPr>
        <w:t>Форма проведения учебных аудиторных занятий</w:t>
      </w:r>
      <w:r>
        <w:rPr>
          <w:rFonts w:ascii="Times New Roman CYR" w:eastAsia="Times New Roman CYR" w:hAnsi="Times New Roman CYR" w:cs="Times New Roman CYR"/>
          <w:sz w:val="28"/>
        </w:rPr>
        <w:t xml:space="preserve"> - индивидуальная, рекомендуемая продолжи</w:t>
      </w:r>
      <w:r w:rsidR="00F61DEC">
        <w:rPr>
          <w:rFonts w:ascii="Times New Roman CYR" w:eastAsia="Times New Roman CYR" w:hAnsi="Times New Roman CYR" w:cs="Times New Roman CYR"/>
          <w:sz w:val="28"/>
        </w:rPr>
        <w:t xml:space="preserve">тельность урока – </w:t>
      </w:r>
      <w:r>
        <w:rPr>
          <w:rFonts w:ascii="Times New Roman CYR" w:eastAsia="Times New Roman CYR" w:hAnsi="Times New Roman CYR" w:cs="Times New Roman CYR"/>
          <w:sz w:val="28"/>
        </w:rPr>
        <w:t xml:space="preserve"> 45 минут.</w:t>
      </w:r>
    </w:p>
    <w:p w:rsidR="00825195" w:rsidRDefault="003D4FDC">
      <w:p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825195" w:rsidRDefault="003D4FDC">
      <w:pPr>
        <w:numPr>
          <w:ilvl w:val="0"/>
          <w:numId w:val="4"/>
        </w:numPr>
        <w:spacing w:after="0" w:line="360" w:lineRule="auto"/>
        <w:ind w:firstLine="709"/>
        <w:jc w:val="both"/>
        <w:rPr>
          <w:rFonts w:ascii="Times New Roman" w:eastAsia="Times New Roman" w:hAnsi="Times New Roman" w:cs="Times New Roman"/>
          <w:b/>
          <w:i/>
          <w:color w:val="000000"/>
          <w:sz w:val="28"/>
        </w:rPr>
      </w:pPr>
      <w:r>
        <w:rPr>
          <w:rFonts w:ascii="Times New Roman CYR" w:eastAsia="Times New Roman CYR" w:hAnsi="Times New Roman CYR" w:cs="Times New Roman CYR"/>
          <w:b/>
          <w:i/>
          <w:color w:val="000000"/>
          <w:sz w:val="28"/>
        </w:rPr>
        <w:lastRenderedPageBreak/>
        <w:t xml:space="preserve">Цель и задачи учебного предмета </w:t>
      </w:r>
      <w:r>
        <w:rPr>
          <w:rFonts w:ascii="Times New Roman" w:eastAsia="Times New Roman" w:hAnsi="Times New Roman" w:cs="Times New Roman"/>
          <w:b/>
          <w:i/>
          <w:color w:val="000000"/>
          <w:sz w:val="28"/>
        </w:rPr>
        <w:t>«</w:t>
      </w:r>
      <w:r>
        <w:rPr>
          <w:rFonts w:ascii="Times New Roman CYR" w:eastAsia="Times New Roman CYR" w:hAnsi="Times New Roman CYR" w:cs="Times New Roman CYR"/>
          <w:b/>
          <w:i/>
          <w:color w:val="000000"/>
          <w:sz w:val="28"/>
        </w:rPr>
        <w:t>Фортепиано</w:t>
      </w:r>
      <w:r>
        <w:rPr>
          <w:rFonts w:ascii="Times New Roman" w:eastAsia="Times New Roman" w:hAnsi="Times New Roman" w:cs="Times New Roman"/>
          <w:b/>
          <w:i/>
          <w:color w:val="000000"/>
          <w:sz w:val="28"/>
        </w:rPr>
        <w:t>»</w:t>
      </w:r>
    </w:p>
    <w:p w:rsidR="00825195" w:rsidRDefault="003D4FDC">
      <w:pPr>
        <w:spacing w:after="0" w:line="360" w:lineRule="auto"/>
        <w:ind w:firstLine="709"/>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Цель</w:t>
      </w:r>
      <w:r>
        <w:rPr>
          <w:rFonts w:ascii="Times New Roman CYR" w:eastAsia="Times New Roman CYR" w:hAnsi="Times New Roman CYR" w:cs="Times New Roman CYR"/>
          <w:sz w:val="28"/>
        </w:rPr>
        <w:t>:</w:t>
      </w:r>
    </w:p>
    <w:p w:rsidR="00825195" w:rsidRDefault="003D4FDC">
      <w:pPr>
        <w:spacing w:after="0" w:line="360" w:lineRule="auto"/>
        <w:ind w:firstLine="709"/>
        <w:jc w:val="both"/>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825195" w:rsidRDefault="003D4FDC">
      <w:pPr>
        <w:spacing w:after="0" w:line="360" w:lineRule="auto"/>
        <w:ind w:firstLine="709"/>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Задачи:</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non legato, legato, staccato;</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развитие музыкальных способностей: ритма, слуха, памяти, музыкальности, эмоциональности;</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овладение основами музыкальной грамоты, необходимыми для владения инструментом фортепиано в рамках программных требований;</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обучение навыкам самостоятельной работы с музыкальным материалом, чтению с листа нетрудного текста, игре в ансамбле;</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владение средствами музыкальной выразительности: звукоизвлечением, штрихами, фразировкой, динамикой, педализацией;</w:t>
      </w:r>
    </w:p>
    <w:p w:rsidR="00825195" w:rsidRDefault="003D4FDC">
      <w:pPr>
        <w:numPr>
          <w:ilvl w:val="0"/>
          <w:numId w:val="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приобретение навыков публичных выступлений, а также интереса к музицированию.</w:t>
      </w:r>
    </w:p>
    <w:p w:rsidR="00825195" w:rsidRDefault="003D4FDC">
      <w:pPr>
        <w:numPr>
          <w:ilvl w:val="0"/>
          <w:numId w:val="5"/>
        </w:numPr>
        <w:spacing w:after="0" w:line="360" w:lineRule="auto"/>
        <w:ind w:firstLine="709"/>
        <w:jc w:val="both"/>
        <w:rPr>
          <w:rFonts w:ascii="Times New Roman" w:eastAsia="Times New Roman" w:hAnsi="Times New Roman" w:cs="Times New Roman"/>
          <w:b/>
          <w:i/>
          <w:sz w:val="28"/>
        </w:rPr>
      </w:pPr>
      <w:r>
        <w:rPr>
          <w:rFonts w:ascii="Times New Roman CYR" w:eastAsia="Times New Roman CYR" w:hAnsi="Times New Roman CYR" w:cs="Times New Roman CYR"/>
          <w:b/>
          <w:i/>
          <w:sz w:val="28"/>
        </w:rPr>
        <w:t xml:space="preserve">Обоснование структуры учебного предмета </w:t>
      </w:r>
      <w:r>
        <w:rPr>
          <w:rFonts w:ascii="Times New Roman" w:eastAsia="Times New Roman" w:hAnsi="Times New Roman" w:cs="Times New Roman"/>
          <w:b/>
          <w:i/>
          <w:sz w:val="28"/>
        </w:rPr>
        <w:t>«</w:t>
      </w:r>
      <w:r>
        <w:rPr>
          <w:rFonts w:ascii="Times New Roman CYR" w:eastAsia="Times New Roman CYR" w:hAnsi="Times New Roman CYR" w:cs="Times New Roman CYR"/>
          <w:b/>
          <w:i/>
          <w:sz w:val="28"/>
        </w:rPr>
        <w:t>Фортепиано</w:t>
      </w:r>
      <w:r>
        <w:rPr>
          <w:rFonts w:ascii="Times New Roman" w:eastAsia="Times New Roman" w:hAnsi="Times New Roman" w:cs="Times New Roman"/>
          <w:b/>
          <w:i/>
          <w:sz w:val="28"/>
        </w:rPr>
        <w:t>»</w:t>
      </w:r>
    </w:p>
    <w:p w:rsidR="00825195" w:rsidRDefault="003D4FDC">
      <w:p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xml:space="preserve">Обоснованием структуры программы являются ФГТ, отражающие все аспекты работы преподавателя с учеником. </w:t>
      </w:r>
    </w:p>
    <w:p w:rsidR="00825195" w:rsidRDefault="003D4FDC">
      <w:pPr>
        <w:spacing w:after="0" w:line="360" w:lineRule="auto"/>
        <w:ind w:firstLine="709"/>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Программа содержит  следующие разделы:</w:t>
      </w:r>
    </w:p>
    <w:p w:rsidR="00825195" w:rsidRDefault="003D4FDC">
      <w:pPr>
        <w:numPr>
          <w:ilvl w:val="0"/>
          <w:numId w:val="6"/>
        </w:num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сведения о затратах учебного времени, предусмотренного на освоение</w:t>
      </w:r>
    </w:p>
    <w:p w:rsidR="00825195" w:rsidRDefault="003D4FDC">
      <w:p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учебного предмета;</w:t>
      </w:r>
    </w:p>
    <w:p w:rsidR="00825195" w:rsidRDefault="003D4FDC">
      <w:pPr>
        <w:numPr>
          <w:ilvl w:val="0"/>
          <w:numId w:val="7"/>
        </w:num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распределение учебного материала по годам обучения;</w:t>
      </w:r>
    </w:p>
    <w:p w:rsidR="00825195" w:rsidRDefault="003D4FDC">
      <w:pPr>
        <w:numPr>
          <w:ilvl w:val="0"/>
          <w:numId w:val="7"/>
        </w:num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описание дидактических единиц учебного предмета;</w:t>
      </w:r>
    </w:p>
    <w:p w:rsidR="00825195" w:rsidRDefault="003D4FDC">
      <w:pPr>
        <w:numPr>
          <w:ilvl w:val="0"/>
          <w:numId w:val="7"/>
        </w:num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требования к уровню подготовки обучающихся;</w:t>
      </w:r>
    </w:p>
    <w:p w:rsidR="00825195" w:rsidRDefault="003D4FDC">
      <w:pPr>
        <w:numPr>
          <w:ilvl w:val="0"/>
          <w:numId w:val="7"/>
        </w:num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формы и методы контроля, система оценок;</w:t>
      </w:r>
    </w:p>
    <w:p w:rsidR="00825195" w:rsidRDefault="003D4FDC">
      <w:pPr>
        <w:numPr>
          <w:ilvl w:val="0"/>
          <w:numId w:val="7"/>
        </w:numPr>
        <w:tabs>
          <w:tab w:val="left" w:pos="993"/>
        </w:tabs>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методическое обеспечение учебного процесса.</w:t>
      </w:r>
    </w:p>
    <w:p w:rsidR="00825195" w:rsidRDefault="003D4FDC">
      <w:p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В соответствии с данными направлениями строится основной раздел программы "Содержание учебного предмета".</w:t>
      </w:r>
    </w:p>
    <w:p w:rsidR="00825195" w:rsidRDefault="003D4FDC">
      <w:pPr>
        <w:numPr>
          <w:ilvl w:val="0"/>
          <w:numId w:val="8"/>
        </w:num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Методы обучения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 работе с учащимся педагог использует следующие методы:</w:t>
      </w:r>
    </w:p>
    <w:p w:rsidR="00825195" w:rsidRDefault="003D4FDC">
      <w:pPr>
        <w:numPr>
          <w:ilvl w:val="0"/>
          <w:numId w:val="9"/>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словесные (объяснение, беседа, рассказ);</w:t>
      </w:r>
    </w:p>
    <w:p w:rsidR="00825195" w:rsidRDefault="003D4FDC">
      <w:pPr>
        <w:numPr>
          <w:ilvl w:val="0"/>
          <w:numId w:val="9"/>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наглядно-слуховой метод(показ с демонстрацией пианистических приемов, наблюдение);</w:t>
      </w:r>
    </w:p>
    <w:p w:rsidR="00825195" w:rsidRDefault="003D4FDC">
      <w:pPr>
        <w:numPr>
          <w:ilvl w:val="0"/>
          <w:numId w:val="9"/>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эмоциональный (подбор ассоциаций, образных сравнений);</w:t>
      </w:r>
    </w:p>
    <w:p w:rsidR="00825195" w:rsidRDefault="003D4FDC">
      <w:pPr>
        <w:numPr>
          <w:ilvl w:val="0"/>
          <w:numId w:val="9"/>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практические методы обучения (работа на инструменте над упражнениями, чтением с листа, исполнением музыкальных произведений).</w:t>
      </w:r>
    </w:p>
    <w:p w:rsidR="00825195" w:rsidRDefault="003D4FDC">
      <w:pPr>
        <w:numPr>
          <w:ilvl w:val="0"/>
          <w:numId w:val="9"/>
        </w:numPr>
        <w:spacing w:after="0" w:line="360" w:lineRule="auto"/>
        <w:ind w:firstLine="709"/>
        <w:jc w:val="both"/>
        <w:rPr>
          <w:rFonts w:ascii="Times New Roman" w:eastAsia="Times New Roman" w:hAnsi="Times New Roman" w:cs="Times New Roman"/>
          <w:b/>
          <w:i/>
          <w:sz w:val="28"/>
        </w:rPr>
      </w:pPr>
      <w:r>
        <w:rPr>
          <w:rFonts w:ascii="Times New Roman CYR" w:eastAsia="Times New Roman CYR" w:hAnsi="Times New Roman CYR" w:cs="Times New Roman CYR"/>
          <w:b/>
          <w:i/>
          <w:sz w:val="28"/>
        </w:rPr>
        <w:t xml:space="preserve">Описание материально-технических условий реализации учебного предмета </w:t>
      </w:r>
      <w:r>
        <w:rPr>
          <w:rFonts w:ascii="Times New Roman" w:eastAsia="Times New Roman" w:hAnsi="Times New Roman" w:cs="Times New Roman"/>
          <w:b/>
          <w:i/>
          <w:sz w:val="28"/>
        </w:rPr>
        <w:t>«</w:t>
      </w:r>
      <w:r>
        <w:rPr>
          <w:rFonts w:ascii="Times New Roman CYR" w:eastAsia="Times New Roman CYR" w:hAnsi="Times New Roman CYR" w:cs="Times New Roman CYR"/>
          <w:b/>
          <w:i/>
          <w:sz w:val="28"/>
        </w:rPr>
        <w:t>Фортепиано</w:t>
      </w:r>
      <w:r>
        <w:rPr>
          <w:rFonts w:ascii="Times New Roman" w:eastAsia="Times New Roman" w:hAnsi="Times New Roman" w:cs="Times New Roman"/>
          <w:b/>
          <w:i/>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Для реализации данной программы необходимы следующие условия: класс (не менее 6 кв.м) для индивидуальных занятий с наличием инструмента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а также доступ к нотному и методическому материалу(наличие нотной библиотеки).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825195" w:rsidRPr="00654871" w:rsidRDefault="00F61DEC" w:rsidP="00F61DEC">
      <w:pPr>
        <w:spacing w:after="0" w:line="240" w:lineRule="auto"/>
        <w:rPr>
          <w:rFonts w:ascii="Times New Roman CYR" w:eastAsia="Times New Roman CYR" w:hAnsi="Times New Roman CYR" w:cs="Times New Roman CYR"/>
          <w:b/>
          <w:sz w:val="32"/>
          <w:szCs w:val="32"/>
        </w:rPr>
      </w:pPr>
      <w:r>
        <w:rPr>
          <w:rFonts w:ascii="Times New Roman" w:eastAsia="Times New Roman" w:hAnsi="Times New Roman" w:cs="Times New Roman"/>
          <w:b/>
          <w:sz w:val="28"/>
        </w:rPr>
        <w:t xml:space="preserve">                        </w:t>
      </w:r>
      <w:r w:rsidR="003D4FDC" w:rsidRPr="00654871">
        <w:rPr>
          <w:rFonts w:ascii="Times New Roman" w:eastAsia="Times New Roman" w:hAnsi="Times New Roman" w:cs="Times New Roman"/>
          <w:b/>
          <w:sz w:val="32"/>
          <w:szCs w:val="32"/>
        </w:rPr>
        <w:t>II.</w:t>
      </w:r>
      <w:r w:rsidR="003D4FDC" w:rsidRPr="00654871">
        <w:rPr>
          <w:rFonts w:ascii="Times New Roman" w:eastAsia="Times New Roman" w:hAnsi="Times New Roman" w:cs="Times New Roman"/>
          <w:b/>
          <w:sz w:val="32"/>
          <w:szCs w:val="32"/>
        </w:rPr>
        <w:tab/>
      </w:r>
      <w:r w:rsidR="003D4FDC" w:rsidRPr="00654871">
        <w:rPr>
          <w:rFonts w:ascii="Times New Roman CYR" w:eastAsia="Times New Roman CYR" w:hAnsi="Times New Roman CYR" w:cs="Times New Roman CYR"/>
          <w:b/>
          <w:sz w:val="32"/>
          <w:szCs w:val="32"/>
        </w:rPr>
        <w:t>Содержание учебного предмета</w:t>
      </w:r>
    </w:p>
    <w:p w:rsidR="00825195" w:rsidRDefault="00825195">
      <w:pPr>
        <w:spacing w:after="0" w:line="240" w:lineRule="auto"/>
        <w:ind w:firstLine="709"/>
        <w:jc w:val="both"/>
        <w:rPr>
          <w:rFonts w:ascii="Times New Roman" w:eastAsia="Times New Roman" w:hAnsi="Times New Roman" w:cs="Times New Roman"/>
          <w:i/>
          <w:sz w:val="24"/>
          <w:u w:val="single"/>
        </w:rPr>
      </w:pPr>
    </w:p>
    <w:p w:rsidR="00825195" w:rsidRDefault="003D4FDC">
      <w:pPr>
        <w:numPr>
          <w:ilvl w:val="0"/>
          <w:numId w:val="10"/>
        </w:num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b/>
          <w:i/>
          <w:color w:val="000000"/>
          <w:sz w:val="28"/>
        </w:rPr>
        <w:t>Сведения о затратах учебного времени</w:t>
      </w:r>
      <w:r>
        <w:rPr>
          <w:rFonts w:ascii="Times New Roman CYR" w:eastAsia="Times New Roman CYR" w:hAnsi="Times New Roman CYR" w:cs="Times New Roman CYR"/>
          <w:i/>
          <w:color w:val="000000"/>
          <w:sz w:val="28"/>
        </w:rPr>
        <w:t>,</w:t>
      </w:r>
      <w:r w:rsidR="00A67573">
        <w:rPr>
          <w:rFonts w:ascii="Times New Roman CYR" w:eastAsia="Times New Roman CYR" w:hAnsi="Times New Roman CYR" w:cs="Times New Roman CYR"/>
          <w:i/>
          <w:color w:val="000000"/>
          <w:sz w:val="28"/>
        </w:rPr>
        <w:t xml:space="preserve"> </w:t>
      </w:r>
      <w:r>
        <w:rPr>
          <w:rFonts w:ascii="Times New Roman CYR" w:eastAsia="Times New Roman CYR" w:hAnsi="Times New Roman CYR" w:cs="Times New Roman CYR"/>
          <w:color w:val="000000"/>
          <w:sz w:val="28"/>
        </w:rPr>
        <w:t xml:space="preserve">предусмотренного на освоение учебного предмета </w:t>
      </w:r>
      <w:r>
        <w:rPr>
          <w:rFonts w:ascii="Times New Roman" w:eastAsia="Times New Roman" w:hAnsi="Times New Roman" w:cs="Times New Roman"/>
          <w:color w:val="000000"/>
          <w:sz w:val="28"/>
        </w:rPr>
        <w:t>«</w:t>
      </w:r>
      <w:r>
        <w:rPr>
          <w:rFonts w:ascii="Times New Roman CYR" w:eastAsia="Times New Roman CYR" w:hAnsi="Times New Roman CYR" w:cs="Times New Roman CYR"/>
          <w:color w:val="000000"/>
          <w:sz w:val="28"/>
        </w:rPr>
        <w:t>Фортепиано</w:t>
      </w: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на максимальную, самостоятельную нагрузку обучающихся и аудиторные занятия:</w:t>
      </w:r>
    </w:p>
    <w:p w:rsidR="00825195" w:rsidRDefault="00B804DB" w:rsidP="00B804DB">
      <w:pPr>
        <w:spacing w:after="0" w:line="360" w:lineRule="auto"/>
        <w:ind w:firstLine="709"/>
        <w:jc w:val="center"/>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 xml:space="preserve">                                                             </w:t>
      </w:r>
      <w:r w:rsidR="003D4FDC">
        <w:rPr>
          <w:rFonts w:ascii="Times New Roman CYR" w:eastAsia="Times New Roman CYR" w:hAnsi="Times New Roman CYR" w:cs="Times New Roman CYR"/>
          <w:b/>
          <w:i/>
          <w:sz w:val="28"/>
        </w:rPr>
        <w:t>Таблица 2</w:t>
      </w:r>
    </w:p>
    <w:tbl>
      <w:tblPr>
        <w:tblW w:w="0" w:type="auto"/>
        <w:tblInd w:w="250" w:type="dxa"/>
        <w:tblLayout w:type="fixed"/>
        <w:tblCellMar>
          <w:left w:w="10" w:type="dxa"/>
          <w:right w:w="10" w:type="dxa"/>
        </w:tblCellMar>
        <w:tblLook w:val="0000"/>
      </w:tblPr>
      <w:tblGrid>
        <w:gridCol w:w="2499"/>
        <w:gridCol w:w="1045"/>
        <w:gridCol w:w="709"/>
        <w:gridCol w:w="850"/>
        <w:gridCol w:w="851"/>
        <w:gridCol w:w="853"/>
        <w:gridCol w:w="780"/>
        <w:gridCol w:w="671"/>
      </w:tblGrid>
      <w:tr w:rsidR="0040090F" w:rsidTr="0040090F">
        <w:trPr>
          <w:trHeight w:val="1"/>
        </w:trPr>
        <w:tc>
          <w:tcPr>
            <w:tcW w:w="3544"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709"/>
              <w:jc w:val="center"/>
              <w:rPr>
                <w:rFonts w:ascii="Times New Roman CYR" w:eastAsia="Times New Roman CYR" w:hAnsi="Times New Roman CYR" w:cs="Times New Roman CYR"/>
                <w:sz w:val="28"/>
                <w:szCs w:val="28"/>
              </w:rPr>
            </w:pPr>
            <w:r w:rsidRPr="00B804DB">
              <w:rPr>
                <w:rFonts w:ascii="Times New Roman CYR" w:eastAsia="Times New Roman CYR" w:hAnsi="Times New Roman CYR" w:cs="Times New Roman CYR"/>
                <w:sz w:val="28"/>
                <w:szCs w:val="28"/>
              </w:rPr>
              <w:t>Классы:</w:t>
            </w:r>
          </w:p>
          <w:p w:rsidR="00B804DB" w:rsidRPr="00B804DB" w:rsidRDefault="00B804DB">
            <w:pPr>
              <w:spacing w:after="0" w:line="240" w:lineRule="auto"/>
              <w:ind w:firstLine="709"/>
              <w:jc w:val="center"/>
              <w:rPr>
                <w:sz w:val="28"/>
                <w:szCs w:val="28"/>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sidRPr="00B804DB">
              <w:rPr>
                <w:rFonts w:ascii="Times New Roman" w:eastAsia="Times New Roman" w:hAnsi="Times New Roman" w:cs="Times New Roman"/>
                <w:sz w:val="28"/>
                <w:szCs w:val="28"/>
              </w:rPr>
              <w:lastRenderedPageBreak/>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sidRPr="00B804DB">
              <w:rPr>
                <w:rFonts w:ascii="Times New Roman" w:eastAsia="Times New Roman" w:hAnsi="Times New Roman" w:cs="Times New Roman"/>
                <w:sz w:val="28"/>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sidRPr="00B804DB">
              <w:rPr>
                <w:rFonts w:ascii="Times New Roman" w:eastAsia="Times New Roman" w:hAnsi="Times New Roman" w:cs="Times New Roman"/>
                <w:sz w:val="28"/>
                <w:szCs w:val="28"/>
              </w:rPr>
              <w:t>3</w:t>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sidRPr="00B804DB">
              <w:rPr>
                <w:rFonts w:ascii="Times New Roman" w:eastAsia="Times New Roman" w:hAnsi="Times New Roman" w:cs="Times New Roman"/>
                <w:sz w:val="28"/>
                <w:szCs w:val="28"/>
              </w:rPr>
              <w:t>4</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sidRPr="00B804DB">
              <w:rPr>
                <w:rFonts w:ascii="Times New Roman" w:eastAsia="Times New Roman" w:hAnsi="Times New Roman" w:cs="Times New Roman"/>
                <w:sz w:val="28"/>
                <w:szCs w:val="28"/>
              </w:rPr>
              <w:t>5</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sidRPr="00B804DB">
              <w:rPr>
                <w:rFonts w:ascii="Times New Roman" w:eastAsia="Times New Roman" w:hAnsi="Times New Roman" w:cs="Times New Roman"/>
                <w:sz w:val="28"/>
                <w:szCs w:val="28"/>
              </w:rPr>
              <w:t>6</w:t>
            </w:r>
          </w:p>
        </w:tc>
      </w:tr>
      <w:tr w:rsidR="0040090F" w:rsidTr="0040090F">
        <w:trPr>
          <w:trHeight w:val="1"/>
        </w:trPr>
        <w:tc>
          <w:tcPr>
            <w:tcW w:w="2499" w:type="dxa"/>
            <w:tcBorders>
              <w:top w:val="single" w:sz="3" w:space="0" w:color="000000"/>
              <w:left w:val="single" w:sz="3" w:space="0" w:color="000000"/>
              <w:bottom w:val="single" w:sz="4" w:space="0" w:color="auto"/>
            </w:tcBorders>
            <w:shd w:val="clear" w:color="000000" w:fill="FFFFFF"/>
            <w:tcMar>
              <w:left w:w="108" w:type="dxa"/>
              <w:right w:w="108" w:type="dxa"/>
            </w:tcMar>
          </w:tcPr>
          <w:p w:rsidR="00B804DB" w:rsidRPr="00B804DB" w:rsidRDefault="00B804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Количество часов </w:t>
            </w:r>
            <w:r w:rsidRPr="00B804DB">
              <w:rPr>
                <w:rFonts w:ascii="Times New Roman" w:eastAsia="Calibri" w:hAnsi="Times New Roman" w:cs="Times New Roman"/>
                <w:sz w:val="28"/>
                <w:szCs w:val="28"/>
              </w:rPr>
              <w:t>в неделю</w:t>
            </w:r>
          </w:p>
        </w:tc>
        <w:tc>
          <w:tcPr>
            <w:tcW w:w="1045" w:type="dxa"/>
            <w:tcBorders>
              <w:top w:val="single" w:sz="3" w:space="0" w:color="000000"/>
              <w:left w:val="nil"/>
              <w:bottom w:val="single" w:sz="4" w:space="0" w:color="auto"/>
              <w:right w:val="single" w:sz="3" w:space="0" w:color="000000"/>
            </w:tcBorders>
            <w:shd w:val="clear" w:color="000000" w:fill="FFFFFF"/>
            <w:tcMar>
              <w:left w:w="108" w:type="dxa"/>
              <w:right w:w="108" w:type="dxa"/>
            </w:tcMar>
          </w:tcPr>
          <w:p w:rsidR="00B804DB" w:rsidRPr="00B804DB" w:rsidRDefault="00B804DB">
            <w:pPr>
              <w:spacing w:after="0" w:line="240" w:lineRule="auto"/>
              <w:jc w:val="center"/>
              <w:rPr>
                <w:sz w:val="28"/>
                <w:szCs w:val="28"/>
              </w:rPr>
            </w:pPr>
          </w:p>
        </w:tc>
        <w:tc>
          <w:tcPr>
            <w:tcW w:w="70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B804DB" w:rsidRPr="00B804DB" w:rsidRDefault="00B804DB">
            <w:pPr>
              <w:spacing w:after="0" w:line="240" w:lineRule="auto"/>
              <w:ind w:firstLine="33"/>
              <w:jc w:val="center"/>
              <w:rPr>
                <w:sz w:val="28"/>
                <w:szCs w:val="28"/>
              </w:rPr>
            </w:pPr>
            <w:r>
              <w:rPr>
                <w:sz w:val="28"/>
                <w:szCs w:val="28"/>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B804DB">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0,5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B804DB">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0,5</w:t>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B804DB">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0,5</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B804DB">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1</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40090F">
            <w:pPr>
              <w:spacing w:after="0" w:line="240" w:lineRule="auto"/>
              <w:ind w:firstLine="33"/>
              <w:jc w:val="center"/>
              <w:rPr>
                <w:rFonts w:ascii="Calibri" w:eastAsia="Calibri" w:hAnsi="Calibri" w:cs="Calibri"/>
                <w:sz w:val="28"/>
                <w:szCs w:val="28"/>
              </w:rPr>
            </w:pPr>
            <w:r>
              <w:rPr>
                <w:rFonts w:ascii="Calibri" w:eastAsia="Calibri" w:hAnsi="Calibri" w:cs="Calibri"/>
                <w:sz w:val="28"/>
                <w:szCs w:val="28"/>
              </w:rPr>
              <w:t>---</w:t>
            </w:r>
          </w:p>
        </w:tc>
      </w:tr>
      <w:tr w:rsidR="0040090F" w:rsidTr="0040090F">
        <w:trPr>
          <w:trHeight w:val="479"/>
        </w:trPr>
        <w:tc>
          <w:tcPr>
            <w:tcW w:w="2499" w:type="dxa"/>
            <w:tcBorders>
              <w:top w:val="single" w:sz="3" w:space="0" w:color="000000"/>
              <w:left w:val="single" w:sz="3" w:space="0" w:color="000000"/>
              <w:bottom w:val="single" w:sz="3" w:space="0" w:color="000000"/>
            </w:tcBorders>
            <w:shd w:val="clear" w:color="000000" w:fill="FFFFFF"/>
            <w:tcMar>
              <w:left w:w="108" w:type="dxa"/>
              <w:right w:w="108" w:type="dxa"/>
            </w:tcMar>
          </w:tcPr>
          <w:p w:rsidR="00B804DB" w:rsidRPr="00B804DB" w:rsidRDefault="00B804DB">
            <w:pPr>
              <w:spacing w:after="0" w:line="240" w:lineRule="auto"/>
              <w:rPr>
                <w:rFonts w:ascii="Times New Roman" w:eastAsia="Calibri" w:hAnsi="Times New Roman" w:cs="Times New Roman"/>
                <w:sz w:val="28"/>
                <w:szCs w:val="28"/>
              </w:rPr>
            </w:pPr>
            <w:r w:rsidRPr="00B804DB">
              <w:rPr>
                <w:rFonts w:ascii="Times New Roman" w:eastAsia="Calibri" w:hAnsi="Times New Roman" w:cs="Times New Roman"/>
                <w:sz w:val="28"/>
                <w:szCs w:val="28"/>
              </w:rPr>
              <w:t>Количество часов в год</w:t>
            </w:r>
          </w:p>
        </w:tc>
        <w:tc>
          <w:tcPr>
            <w:tcW w:w="1045" w:type="dxa"/>
            <w:tcBorders>
              <w:top w:val="single" w:sz="4" w:space="0" w:color="auto"/>
              <w:left w:val="nil"/>
              <w:bottom w:val="single" w:sz="4" w:space="0" w:color="auto"/>
              <w:right w:val="single" w:sz="3" w:space="0" w:color="000000"/>
            </w:tcBorders>
            <w:shd w:val="clear" w:color="000000" w:fill="FFFFFF"/>
            <w:tcMar>
              <w:left w:w="108" w:type="dxa"/>
              <w:right w:w="108" w:type="dxa"/>
            </w:tcMar>
          </w:tcPr>
          <w:p w:rsidR="00B804DB" w:rsidRPr="00B804DB" w:rsidRDefault="00B804DB">
            <w:pPr>
              <w:spacing w:after="0" w:line="240" w:lineRule="auto"/>
              <w:jc w:val="center"/>
              <w:rPr>
                <w:sz w:val="28"/>
                <w:szCs w:val="28"/>
              </w:rPr>
            </w:pPr>
          </w:p>
        </w:tc>
        <w:tc>
          <w:tcPr>
            <w:tcW w:w="709"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40090F">
            <w:pPr>
              <w:spacing w:after="0" w:line="240" w:lineRule="auto"/>
              <w:ind w:firstLine="33"/>
              <w:jc w:val="center"/>
              <w:rPr>
                <w:sz w:val="28"/>
                <w:szCs w:val="28"/>
              </w:rPr>
            </w:pPr>
            <w:r>
              <w:rPr>
                <w:sz w:val="28"/>
                <w:szCs w:val="28"/>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40090F">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16,5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40090F">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16,5</w:t>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40090F">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16,5</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40090F">
            <w:pPr>
              <w:spacing w:after="0" w:line="240" w:lineRule="auto"/>
              <w:ind w:firstLine="33"/>
              <w:jc w:val="center"/>
              <w:rPr>
                <w:rFonts w:ascii="Times New Roman" w:hAnsi="Times New Roman" w:cs="Times New Roman"/>
                <w:sz w:val="28"/>
                <w:szCs w:val="28"/>
              </w:rPr>
            </w:pPr>
            <w:r w:rsidRPr="0040090F">
              <w:rPr>
                <w:rFonts w:ascii="Times New Roman" w:hAnsi="Times New Roman" w:cs="Times New Roman"/>
                <w:sz w:val="28"/>
                <w:szCs w:val="28"/>
              </w:rPr>
              <w:t>33</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B804DB" w:rsidRDefault="0040090F">
            <w:pPr>
              <w:spacing w:after="0" w:line="240" w:lineRule="auto"/>
              <w:ind w:firstLine="33"/>
              <w:jc w:val="center"/>
              <w:rPr>
                <w:rFonts w:ascii="Calibri" w:eastAsia="Calibri" w:hAnsi="Calibri" w:cs="Calibri"/>
                <w:sz w:val="28"/>
                <w:szCs w:val="28"/>
              </w:rPr>
            </w:pPr>
            <w:r>
              <w:rPr>
                <w:rFonts w:ascii="Calibri" w:eastAsia="Calibri" w:hAnsi="Calibri" w:cs="Calibri"/>
                <w:sz w:val="28"/>
                <w:szCs w:val="28"/>
              </w:rPr>
              <w:t>---</w:t>
            </w:r>
          </w:p>
        </w:tc>
      </w:tr>
      <w:tr w:rsidR="00B804DB" w:rsidTr="0040090F">
        <w:trPr>
          <w:trHeight w:val="1"/>
        </w:trPr>
        <w:tc>
          <w:tcPr>
            <w:tcW w:w="2499" w:type="dxa"/>
            <w:tcBorders>
              <w:top w:val="single" w:sz="3" w:space="0" w:color="000000"/>
              <w:left w:val="single" w:sz="3" w:space="0" w:color="000000"/>
              <w:bottom w:val="single" w:sz="3" w:space="0" w:color="000000"/>
            </w:tcBorders>
            <w:shd w:val="clear" w:color="000000" w:fill="FFFFFF"/>
            <w:tcMar>
              <w:left w:w="108" w:type="dxa"/>
              <w:right w:w="108" w:type="dxa"/>
            </w:tcMar>
          </w:tcPr>
          <w:p w:rsidR="00B804DB" w:rsidRPr="00B804DB" w:rsidRDefault="00B804DB">
            <w:pPr>
              <w:spacing w:after="0" w:line="240" w:lineRule="auto"/>
              <w:rPr>
                <w:rFonts w:ascii="Times New Roman" w:eastAsia="Calibri" w:hAnsi="Times New Roman" w:cs="Times New Roman"/>
                <w:sz w:val="28"/>
                <w:szCs w:val="28"/>
              </w:rPr>
            </w:pPr>
            <w:r w:rsidRPr="00B804DB">
              <w:rPr>
                <w:rFonts w:ascii="Times New Roman" w:eastAsia="Calibri" w:hAnsi="Times New Roman" w:cs="Times New Roman"/>
                <w:sz w:val="28"/>
                <w:szCs w:val="28"/>
              </w:rPr>
              <w:t>Объем всего курса</w:t>
            </w:r>
          </w:p>
        </w:tc>
        <w:tc>
          <w:tcPr>
            <w:tcW w:w="1045" w:type="dxa"/>
            <w:tcBorders>
              <w:top w:val="single" w:sz="4" w:space="0" w:color="auto"/>
              <w:left w:val="nil"/>
              <w:bottom w:val="single" w:sz="3" w:space="0" w:color="000000"/>
              <w:right w:val="single" w:sz="3" w:space="0" w:color="000000"/>
            </w:tcBorders>
            <w:shd w:val="clear" w:color="000000" w:fill="FFFFFF"/>
            <w:tcMar>
              <w:left w:w="108" w:type="dxa"/>
              <w:right w:w="108" w:type="dxa"/>
            </w:tcMar>
          </w:tcPr>
          <w:p w:rsidR="00B804DB" w:rsidRPr="00B804DB" w:rsidRDefault="00B804DB">
            <w:pPr>
              <w:spacing w:after="0" w:line="240" w:lineRule="auto"/>
              <w:jc w:val="center"/>
              <w:rPr>
                <w:sz w:val="28"/>
                <w:szCs w:val="28"/>
              </w:rPr>
            </w:pPr>
          </w:p>
        </w:tc>
        <w:tc>
          <w:tcPr>
            <w:tcW w:w="4714" w:type="dxa"/>
            <w:gridSpan w:val="6"/>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04DB" w:rsidRPr="0040090F" w:rsidRDefault="0040090F">
            <w:pPr>
              <w:spacing w:after="0" w:line="240" w:lineRule="auto"/>
              <w:ind w:firstLine="33"/>
              <w:jc w:val="center"/>
              <w:rPr>
                <w:rFonts w:ascii="Times New Roman" w:eastAsia="Calibri" w:hAnsi="Times New Roman" w:cs="Times New Roman"/>
                <w:sz w:val="28"/>
                <w:szCs w:val="28"/>
              </w:rPr>
            </w:pPr>
            <w:r w:rsidRPr="0040090F">
              <w:rPr>
                <w:rFonts w:ascii="Times New Roman" w:eastAsia="Calibri" w:hAnsi="Times New Roman" w:cs="Times New Roman"/>
                <w:sz w:val="28"/>
                <w:szCs w:val="28"/>
              </w:rPr>
              <w:t>82,5</w:t>
            </w:r>
          </w:p>
        </w:tc>
      </w:tr>
    </w:tbl>
    <w:p w:rsidR="00825195" w:rsidRDefault="00825195">
      <w:pPr>
        <w:spacing w:after="0" w:line="360" w:lineRule="auto"/>
        <w:ind w:firstLine="709"/>
        <w:jc w:val="both"/>
        <w:rPr>
          <w:rFonts w:ascii="Times New Roman" w:eastAsia="Times New Roman" w:hAnsi="Times New Roman" w:cs="Times New Roman"/>
          <w:color w:val="000000"/>
          <w:sz w:val="12"/>
        </w:rPr>
      </w:pPr>
    </w:p>
    <w:p w:rsidR="00825195" w:rsidRDefault="003D4FDC">
      <w:p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xml:space="preserve">Аудиторная нагрузка по учебному предмету </w:t>
      </w:r>
      <w:r>
        <w:rPr>
          <w:rFonts w:ascii="Times New Roman" w:eastAsia="Times New Roman" w:hAnsi="Times New Roman" w:cs="Times New Roman"/>
          <w:color w:val="000000"/>
          <w:sz w:val="28"/>
        </w:rPr>
        <w:t>«</w:t>
      </w:r>
      <w:r>
        <w:rPr>
          <w:rFonts w:ascii="Times New Roman CYR" w:eastAsia="Times New Roman CYR" w:hAnsi="Times New Roman CYR" w:cs="Times New Roman CYR"/>
          <w:color w:val="000000"/>
          <w:sz w:val="28"/>
        </w:rPr>
        <w:t>Фортепиано</w:t>
      </w: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распределяется по годам обучения с учетом общего объема аудиторного времени, предусмотренного на учебный предмет ФГТ.</w:t>
      </w:r>
    </w:p>
    <w:p w:rsidR="00825195" w:rsidRDefault="003D4FDC">
      <w:pPr>
        <w:spacing w:after="0" w:line="360" w:lineRule="auto"/>
        <w:ind w:firstLine="70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825195" w:rsidRDefault="003D4FDC">
      <w:pPr>
        <w:spacing w:after="0" w:line="360" w:lineRule="auto"/>
        <w:ind w:firstLine="709"/>
        <w:rPr>
          <w:rFonts w:ascii="Times New Roman CYR" w:eastAsia="Times New Roman CYR" w:hAnsi="Times New Roman CYR" w:cs="Times New Roman CYR"/>
          <w:i/>
          <w:sz w:val="28"/>
        </w:rPr>
      </w:pPr>
      <w:r>
        <w:rPr>
          <w:rFonts w:ascii="Times New Roman CYR" w:eastAsia="Times New Roman CYR" w:hAnsi="Times New Roman CYR" w:cs="Times New Roman CYR"/>
          <w:i/>
          <w:sz w:val="28"/>
        </w:rPr>
        <w:t>Виды внеаудиторной  работы:</w:t>
      </w:r>
    </w:p>
    <w:p w:rsidR="00825195" w:rsidRDefault="003D4FDC">
      <w:pPr>
        <w:spacing w:after="0" w:line="360" w:lineRule="auto"/>
        <w:ind w:firstLine="709"/>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 </w:t>
      </w:r>
      <w:r>
        <w:rPr>
          <w:rFonts w:ascii="Times New Roman CYR" w:eastAsia="Times New Roman CYR" w:hAnsi="Times New Roman CYR" w:cs="Times New Roman CYR"/>
          <w:i/>
          <w:sz w:val="28"/>
        </w:rPr>
        <w:t>выполнение домашнего задания;</w:t>
      </w:r>
    </w:p>
    <w:p w:rsidR="00825195" w:rsidRDefault="003D4FDC">
      <w:pPr>
        <w:spacing w:after="0" w:line="360" w:lineRule="auto"/>
        <w:ind w:firstLine="709"/>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 </w:t>
      </w:r>
      <w:r>
        <w:rPr>
          <w:rFonts w:ascii="Times New Roman CYR" w:eastAsia="Times New Roman CYR" w:hAnsi="Times New Roman CYR" w:cs="Times New Roman CYR"/>
          <w:i/>
          <w:sz w:val="28"/>
        </w:rPr>
        <w:t>посещение учреждений культуры (филармоний, театров, концертных залов и др.);</w:t>
      </w:r>
    </w:p>
    <w:p w:rsidR="00825195" w:rsidRDefault="003D4FDC">
      <w:pPr>
        <w:spacing w:after="0" w:line="360" w:lineRule="auto"/>
        <w:ind w:firstLine="709"/>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 </w:t>
      </w:r>
      <w:r>
        <w:rPr>
          <w:rFonts w:ascii="Times New Roman CYR" w:eastAsia="Times New Roman CYR" w:hAnsi="Times New Roman CYR" w:cs="Times New Roman CYR"/>
          <w:i/>
          <w:sz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825195" w:rsidRPr="00D80220" w:rsidRDefault="003D4FDC" w:rsidP="00D80220">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825195" w:rsidRDefault="003D4FDC">
      <w:pPr>
        <w:numPr>
          <w:ilvl w:val="0"/>
          <w:numId w:val="11"/>
        </w:num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Требования по годам обучения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Аудиторная нагрузка по учебному предмету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распределяется по годам обучения (классам) в соответствии с дидактическими задачами, стоящими перед педагогом.</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Согласно ФГТ изучение учебного предмета "Фортепиано" для учащихся струнных  отделений и отделений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rsidR="00D80220" w:rsidRDefault="00D80220" w:rsidP="00654871">
      <w:pPr>
        <w:spacing w:after="0" w:line="240" w:lineRule="auto"/>
        <w:ind w:firstLine="709"/>
        <w:jc w:val="center"/>
        <w:rPr>
          <w:rFonts w:ascii="Times New Roman" w:eastAsia="Times New Roman" w:hAnsi="Times New Roman" w:cs="Times New Roman"/>
          <w:b/>
          <w:sz w:val="28"/>
        </w:rPr>
      </w:pPr>
    </w:p>
    <w:p w:rsidR="00825195" w:rsidRDefault="003D4FDC" w:rsidP="00654871">
      <w:pPr>
        <w:spacing w:after="0" w:line="240" w:lineRule="auto"/>
        <w:ind w:firstLine="709"/>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1 </w:t>
      </w:r>
      <w:r>
        <w:rPr>
          <w:rFonts w:ascii="Times New Roman CYR" w:eastAsia="Times New Roman CYR" w:hAnsi="Times New Roman CYR" w:cs="Times New Roman CYR"/>
          <w:b/>
          <w:sz w:val="28"/>
        </w:rPr>
        <w:t>год обучения</w:t>
      </w:r>
    </w:p>
    <w:p w:rsidR="00825195" w:rsidRDefault="00825195">
      <w:pPr>
        <w:spacing w:after="0" w:line="240" w:lineRule="auto"/>
        <w:ind w:firstLine="709"/>
        <w:jc w:val="both"/>
        <w:rPr>
          <w:rFonts w:ascii="Times New Roman" w:eastAsia="Times New Roman" w:hAnsi="Times New Roman" w:cs="Times New Roman"/>
          <w:b/>
          <w:sz w:val="28"/>
          <w:u w:val="single"/>
        </w:rPr>
      </w:pP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Ознакомление с инструментом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w:t>
      </w:r>
      <w:r w:rsidR="0040090F">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основными приемами игры, знакомство со штрихами nonlegato,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Разучивание в течение года 10-12 разнохарактерных произведений из "Школы игры на фортепиано" под ред. Николаева, или Хрестоматии для 1 класса (сост. Б.Милич) и других сборников для 1-го года обучения игре на фортепиано.</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Чтение с листа отдельно каждой рукой легкого нотного текста.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Знакомство со строением мажорной и минорной гамм, строение тонического трезвучия. Знание понятий "квинтовый круг", "лад", "тональность".</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Гаммы До, Соль, Ре, Ля, Ми-мажор отдельно каждой рукой на одну октаву. Аккорд- тоническое трезвучие- отдельно каждой рукой.</w:t>
      </w:r>
    </w:p>
    <w:p w:rsidR="00825195" w:rsidRPr="00F61DEC" w:rsidRDefault="003D4FDC" w:rsidP="00F61DE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 год учащийся должен выступить два раза на академических вечерах в конце каждого полугодия. Оценки за работу в классе и дома,</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а также по результатам публичных выступлений, выст</w:t>
      </w:r>
      <w:r w:rsidR="00F61DEC">
        <w:rPr>
          <w:rFonts w:ascii="Times New Roman CYR" w:eastAsia="Times New Roman CYR" w:hAnsi="Times New Roman CYR" w:cs="Times New Roman CYR"/>
          <w:sz w:val="28"/>
        </w:rPr>
        <w:t>авляются педагогом по четвертям.</w:t>
      </w:r>
    </w:p>
    <w:p w:rsidR="00825195" w:rsidRDefault="00825195">
      <w:pPr>
        <w:spacing w:after="0" w:line="240" w:lineRule="auto"/>
        <w:ind w:firstLine="709"/>
        <w:jc w:val="both"/>
        <w:rPr>
          <w:rFonts w:ascii="Times New Roman" w:eastAsia="Times New Roman" w:hAnsi="Times New Roman" w:cs="Times New Roman"/>
          <w:b/>
          <w:sz w:val="28"/>
        </w:rPr>
      </w:pPr>
    </w:p>
    <w:p w:rsidR="00825195" w:rsidRDefault="00F61DEC" w:rsidP="00F61DEC">
      <w:pPr>
        <w:spacing w:after="0" w:line="240" w:lineRule="auto"/>
        <w:jc w:val="both"/>
        <w:rPr>
          <w:rFonts w:ascii="Arial CYR" w:eastAsia="Arial CYR" w:hAnsi="Arial CYR" w:cs="Arial CYR"/>
          <w:b/>
          <w:sz w:val="28"/>
        </w:rPr>
      </w:pPr>
      <w:r>
        <w:rPr>
          <w:rFonts w:ascii="Times New Roman" w:eastAsia="Times New Roman" w:hAnsi="Times New Roman" w:cs="Times New Roman"/>
          <w:b/>
          <w:sz w:val="28"/>
        </w:rPr>
        <w:t xml:space="preserve">        </w:t>
      </w:r>
      <w:r w:rsidR="003D4FDC">
        <w:rPr>
          <w:rFonts w:ascii="Times New Roman CYR" w:eastAsia="Times New Roman CYR" w:hAnsi="Times New Roman CYR" w:cs="Times New Roman CYR"/>
          <w:b/>
          <w:sz w:val="28"/>
        </w:rPr>
        <w:t>Примерные репертуарные списки</w:t>
      </w:r>
    </w:p>
    <w:p w:rsidR="00825195" w:rsidRDefault="00825195">
      <w:pPr>
        <w:spacing w:after="0" w:line="240" w:lineRule="auto"/>
        <w:ind w:firstLine="709"/>
        <w:jc w:val="both"/>
        <w:rPr>
          <w:rFonts w:ascii="Times New Roman" w:eastAsia="Times New Roman" w:hAnsi="Times New Roman" w:cs="Times New Roman"/>
          <w:b/>
          <w:i/>
          <w:sz w:val="28"/>
        </w:rPr>
      </w:pP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Пьесы полифонического склада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Бах И.С.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Нотная тетрадь Анны Магдалины Бах</w:t>
      </w:r>
      <w:r>
        <w:rPr>
          <w:rFonts w:ascii="Times New Roman" w:eastAsia="Times New Roman" w:hAnsi="Times New Roman" w:cs="Times New Roman"/>
          <w:sz w:val="28"/>
        </w:rPr>
        <w:t>» (</w:t>
      </w:r>
      <w:r>
        <w:rPr>
          <w:rFonts w:ascii="Times New Roman CYR" w:eastAsia="Times New Roman CYR" w:hAnsi="Times New Roman CYR" w:cs="Times New Roman CYR"/>
          <w:sz w:val="28"/>
        </w:rPr>
        <w:t>по выбору)</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Корелли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Сарабанда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Моцарт В.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 фа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Моцарт Л.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Бурре ре минор, Менуэт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Перселл Г.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Скарлатти Д. </w:t>
      </w:r>
      <w:r>
        <w:rPr>
          <w:rFonts w:ascii="Times New Roman CYR" w:eastAsia="Times New Roman CYR" w:hAnsi="Times New Roman CYR" w:cs="Times New Roman CYR"/>
          <w:sz w:val="28"/>
        </w:rPr>
        <w:tab/>
        <w:t>Ария</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Этюды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Гнесина Е.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"Фортепианная азбука"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sidR="0040090F">
        <w:rPr>
          <w:rFonts w:ascii="Times New Roman" w:eastAsia="Times New Roman" w:hAnsi="Times New Roman" w:cs="Times New Roman"/>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Маленькие этюды для начинающих"</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Лешгорн А.</w:t>
      </w:r>
      <w:r>
        <w:rPr>
          <w:rFonts w:ascii="Times New Roman CYR" w:eastAsia="Times New Roman CYR" w:hAnsi="Times New Roman CYR" w:cs="Times New Roman CYR"/>
          <w:sz w:val="28"/>
        </w:rPr>
        <w:tab/>
        <w:t>"Избранные этюды для начинающих" соч.65</w:t>
      </w:r>
    </w:p>
    <w:p w:rsidR="0040090F"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E509AB">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 xml:space="preserve">Школа игры на фортепиано под общ. ред. </w:t>
      </w:r>
      <w:r>
        <w:rPr>
          <w:rFonts w:ascii="Times New Roman CYR" w:eastAsia="Times New Roman CYR" w:hAnsi="Times New Roman CYR" w:cs="Times New Roman CYR"/>
          <w:sz w:val="28"/>
        </w:rPr>
        <w:t xml:space="preserve">     </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А.Николаева: Э</w:t>
      </w:r>
      <w:r w:rsidR="003D4FDC">
        <w:rPr>
          <w:rFonts w:ascii="Times New Roman CYR" w:eastAsia="Times New Roman CYR" w:hAnsi="Times New Roman CYR" w:cs="Times New Roman CYR"/>
          <w:sz w:val="28"/>
        </w:rPr>
        <w:t>тюды</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Гречанинов А. </w:t>
      </w:r>
      <w:r>
        <w:rPr>
          <w:rFonts w:ascii="Times New Roman CYR" w:eastAsia="Times New Roman CYR" w:hAnsi="Times New Roman CYR" w:cs="Times New Roman CYR"/>
          <w:sz w:val="28"/>
        </w:rPr>
        <w:tab/>
        <w:t>Соч.98: "В разлуке", "Мазурка"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Гедике А.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Танец</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Глинка М.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Полька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Кабалевский Д. </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"Клоуны",</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"Маленькая полька"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Майкапар А.</w:t>
      </w:r>
      <w:r>
        <w:rPr>
          <w:rFonts w:ascii="Times New Roman CYR" w:eastAsia="Times New Roman CYR" w:hAnsi="Times New Roman CYR" w:cs="Times New Roman CYR"/>
          <w:sz w:val="28"/>
        </w:rPr>
        <w:tab/>
        <w:t xml:space="preserve">Соч.28: "Бирюльки", "В садике", "Пастушок", </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Мотылек"</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Хачатурян А. </w:t>
      </w:r>
      <w:r>
        <w:rPr>
          <w:rFonts w:ascii="Times New Roman CYR" w:eastAsia="Times New Roman CYR" w:hAnsi="Times New Roman CYR" w:cs="Times New Roman CYR"/>
          <w:sz w:val="28"/>
        </w:rPr>
        <w:tab/>
      </w:r>
      <w:r w:rsidR="00C56A33">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Андантино</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Штейбельт Д. </w:t>
      </w:r>
      <w:r>
        <w:rPr>
          <w:rFonts w:ascii="Times New Roman CYR" w:eastAsia="Times New Roman CYR" w:hAnsi="Times New Roman CYR" w:cs="Times New Roman CYR"/>
          <w:sz w:val="28"/>
        </w:rPr>
        <w:tab/>
      </w:r>
      <w:r w:rsidR="00C56A33">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Адажио</w:t>
      </w:r>
    </w:p>
    <w:p w:rsidR="00825195" w:rsidRDefault="00825195">
      <w:pPr>
        <w:spacing w:after="0" w:line="240" w:lineRule="auto"/>
        <w:ind w:firstLine="709"/>
        <w:jc w:val="both"/>
        <w:rPr>
          <w:rFonts w:ascii="Times New Roman" w:eastAsia="Times New Roman" w:hAnsi="Times New Roman" w:cs="Times New Roman"/>
          <w:sz w:val="28"/>
        </w:rPr>
      </w:pPr>
    </w:p>
    <w:p w:rsidR="00825195" w:rsidRDefault="003D4FDC">
      <w:pPr>
        <w:keepNext/>
        <w:spacing w:after="0" w:line="360" w:lineRule="auto"/>
        <w:ind w:firstLine="709"/>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Примеры переводных программ</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1</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 xml:space="preserve">Ансамбль – С. Прокофьев </w:t>
      </w:r>
      <w:r w:rsidR="0040090F">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Болтунья</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 xml:space="preserve">Старокадомский М. </w:t>
      </w:r>
      <w:r w:rsidR="0040090F">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Веселые путешественники</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 xml:space="preserve">Польская нар.песня </w:t>
      </w:r>
      <w:r>
        <w:rPr>
          <w:rFonts w:ascii="Times New Roman CYR" w:eastAsia="Times New Roman CYR" w:hAnsi="Times New Roman CYR" w:cs="Times New Roman CYR"/>
          <w:sz w:val="28"/>
        </w:rPr>
        <w:tab/>
      </w:r>
      <w:r w:rsidR="0040090F">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Висла</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i/>
          <w:sz w:val="28"/>
        </w:rPr>
      </w:pPr>
      <w:r>
        <w:rPr>
          <w:rFonts w:ascii="Times New Roman CYR" w:eastAsia="Times New Roman CYR" w:hAnsi="Times New Roman CYR" w:cs="Times New Roman CYR"/>
          <w:i/>
          <w:sz w:val="28"/>
        </w:rPr>
        <w:t>Вариант 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Ансамбль - </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"Здравствуй, гостья зима"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Гнесина Е. </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Этюд</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 xml:space="preserve">Майкапар А. </w:t>
      </w:r>
      <w:r>
        <w:rPr>
          <w:rFonts w:ascii="Times New Roman" w:eastAsia="Times New Roman" w:hAnsi="Times New Roman" w:cs="Times New Roman"/>
          <w:sz w:val="28"/>
        </w:rPr>
        <w:t>«</w:t>
      </w:r>
      <w:r>
        <w:rPr>
          <w:rFonts w:ascii="Times New Roman CYR" w:eastAsia="Times New Roman CYR" w:hAnsi="Times New Roman CYR" w:cs="Times New Roman CYR"/>
          <w:sz w:val="28"/>
        </w:rPr>
        <w:t>В садике</w:t>
      </w:r>
      <w:r>
        <w:rPr>
          <w:rFonts w:ascii="Times New Roman" w:eastAsia="Times New Roman" w:hAnsi="Times New Roman" w:cs="Times New Roman"/>
          <w:sz w:val="28"/>
        </w:rPr>
        <w:t>»</w:t>
      </w:r>
    </w:p>
    <w:p w:rsidR="00825195" w:rsidRDefault="00825195">
      <w:pPr>
        <w:spacing w:after="0" w:line="360" w:lineRule="auto"/>
        <w:ind w:firstLine="709"/>
        <w:jc w:val="both"/>
        <w:rPr>
          <w:rFonts w:ascii="Times New Roman" w:eastAsia="Times New Roman" w:hAnsi="Times New Roman" w:cs="Times New Roman"/>
          <w:sz w:val="28"/>
        </w:rPr>
      </w:pPr>
    </w:p>
    <w:p w:rsidR="00825195" w:rsidRDefault="003D4FDC" w:rsidP="00654871">
      <w:pPr>
        <w:spacing w:after="0" w:line="240" w:lineRule="auto"/>
        <w:ind w:firstLine="709"/>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2 </w:t>
      </w:r>
      <w:r>
        <w:rPr>
          <w:rFonts w:ascii="Times New Roman CYR" w:eastAsia="Times New Roman CYR" w:hAnsi="Times New Roman CYR" w:cs="Times New Roman CYR"/>
          <w:b/>
          <w:sz w:val="28"/>
        </w:rPr>
        <w:t>год обучения</w:t>
      </w:r>
    </w:p>
    <w:p w:rsidR="00825195" w:rsidRDefault="00825195">
      <w:pPr>
        <w:spacing w:after="0" w:line="240" w:lineRule="auto"/>
        <w:ind w:firstLine="709"/>
        <w:jc w:val="both"/>
        <w:rPr>
          <w:rFonts w:ascii="Times New Roman" w:eastAsia="Times New Roman" w:hAnsi="Times New Roman" w:cs="Times New Roman"/>
          <w:b/>
          <w:sz w:val="28"/>
          <w:u w:val="single"/>
        </w:rPr>
      </w:pP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Продолжение работы</w:t>
      </w:r>
      <w:r w:rsidR="00F61DEC">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За год учащийся должен изучить:</w:t>
      </w:r>
    </w:p>
    <w:p w:rsidR="00825195" w:rsidRDefault="003D4FDC">
      <w:pPr>
        <w:tabs>
          <w:tab w:val="left" w:pos="709"/>
        </w:tabs>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этюда,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Pr>
          <w:rFonts w:ascii="Times New Roman CYR" w:eastAsia="Times New Roman CYR" w:hAnsi="Times New Roman CYR" w:cs="Times New Roman CYR"/>
          <w:sz w:val="28"/>
        </w:rPr>
        <w:t>разнохарактерные 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произведения полифонического стиля,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sidR="0040090F">
        <w:rPr>
          <w:rFonts w:ascii="Times New Roman CYR" w:eastAsia="Times New Roman CYR" w:hAnsi="Times New Roman CYR" w:cs="Times New Roman CYR"/>
          <w:sz w:val="28"/>
        </w:rPr>
        <w:t>ансамбля.</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w:t>
      </w:r>
      <w:r w:rsidR="003D4FDC">
        <w:rPr>
          <w:rFonts w:ascii="Times New Roman CYR" w:eastAsia="Times New Roman CYR" w:hAnsi="Times New Roman CYR" w:cs="Times New Roman CYR"/>
          <w:sz w:val="28"/>
        </w:rPr>
        <w:t>аммы До, Ре, Соль, Ля, Ми-мажор двумя руками на 2 октавы, аккорды, арпеджио к ним двумя руками на одну октаву.</w:t>
      </w:r>
    </w:p>
    <w:p w:rsidR="00825195" w:rsidRDefault="00825195">
      <w:pPr>
        <w:spacing w:after="0" w:line="240" w:lineRule="auto"/>
        <w:ind w:firstLine="709"/>
        <w:jc w:val="both"/>
        <w:rPr>
          <w:rFonts w:ascii="Times New Roman" w:eastAsia="Times New Roman" w:hAnsi="Times New Roman" w:cs="Times New Roman"/>
          <w:b/>
          <w:sz w:val="28"/>
        </w:rPr>
      </w:pPr>
    </w:p>
    <w:p w:rsidR="00825195" w:rsidRPr="00C56A33" w:rsidRDefault="003D4FDC" w:rsidP="00C56A33">
      <w:pPr>
        <w:spacing w:after="0" w:line="360" w:lineRule="auto"/>
        <w:ind w:firstLine="709"/>
        <w:jc w:val="both"/>
        <w:rPr>
          <w:rFonts w:ascii="Arial CYR" w:eastAsia="Arial CYR" w:hAnsi="Arial CYR" w:cs="Arial CYR"/>
          <w:b/>
          <w:sz w:val="28"/>
        </w:rPr>
      </w:pPr>
      <w:r>
        <w:rPr>
          <w:rFonts w:ascii="Times New Roman CYR" w:eastAsia="Times New Roman CYR" w:hAnsi="Times New Roman CYR" w:cs="Times New Roman CYR"/>
          <w:b/>
          <w:sz w:val="28"/>
        </w:rPr>
        <w:t>Примерные репертуарные списки</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Произведения полифонического склада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Школа игры на фортепиано</w:t>
      </w:r>
      <w:r>
        <w:rPr>
          <w:rFonts w:ascii="Times New Roman" w:eastAsia="Times New Roman" w:hAnsi="Times New Roman" w:cs="Times New Roman"/>
          <w:sz w:val="28"/>
        </w:rPr>
        <w:t>» (</w:t>
      </w:r>
      <w:r>
        <w:rPr>
          <w:rFonts w:ascii="Times New Roman CYR" w:eastAsia="Times New Roman CYR" w:hAnsi="Times New Roman CYR" w:cs="Times New Roman CYR"/>
          <w:sz w:val="28"/>
        </w:rPr>
        <w:t>под общ. ред. А.Николаева):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Арман 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Пьеса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Аглинцова Е.</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Русская песня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Кригер И.</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Курочкин </w:t>
      </w:r>
      <w:r>
        <w:rPr>
          <w:rFonts w:ascii="Times New Roman CYR" w:eastAsia="Times New Roman CYR" w:hAnsi="Times New Roman CYR" w:cs="Times New Roman CYR"/>
          <w:sz w:val="28"/>
        </w:rPr>
        <w:tab/>
        <w:t>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Пьеса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Левидова</w:t>
      </w:r>
      <w:r>
        <w:rPr>
          <w:rFonts w:ascii="Times New Roman CYR" w:eastAsia="Times New Roman CYR" w:hAnsi="Times New Roman CYR" w:cs="Times New Roman CYR"/>
          <w:sz w:val="28"/>
        </w:rPr>
        <w:tab/>
        <w:t>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Пьеса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И.С.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Полонез соль минор; Бурре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Волынка; Бурре; Менуэт</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Гендель Г.Ф.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Ригодон</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Телеман Г.Ф.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Гавот</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Этюды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40 мелодических этюдов, соч. 32, 1 ч.</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Гнесина Е.</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F61DEC">
        <w:rPr>
          <w:rFonts w:ascii="Times New Roman CYR" w:eastAsia="Times New Roman CYR" w:hAnsi="Times New Roman CYR" w:cs="Times New Roman CYR"/>
          <w:sz w:val="28"/>
        </w:rPr>
        <w:t xml:space="preserve">      </w:t>
      </w:r>
      <w:r w:rsidR="0040090F">
        <w:rPr>
          <w:rFonts w:ascii="Times New Roman CYR" w:eastAsia="Times New Roman CYR" w:hAnsi="Times New Roman CYR" w:cs="Times New Roman CYR"/>
          <w:sz w:val="28"/>
        </w:rPr>
        <w:t xml:space="preserve"> </w:t>
      </w:r>
      <w:r w:rsidR="00F61DEC">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Фортепианная азбука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Беркович И.</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Фа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Гурлит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Майкапар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Лекуппэ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До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Черни-Гермер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Этюды №№ 1-15 (1 тетр.)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Шитте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Этюды соч. 108 №№ 1,3,5,7</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Пьесы</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lastRenderedPageBreak/>
        <w:t>БерковичИ.</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25 легких пьес: </w:t>
      </w:r>
      <w:r>
        <w:rPr>
          <w:rFonts w:ascii="Times New Roman" w:eastAsia="Times New Roman" w:hAnsi="Times New Roman" w:cs="Times New Roman"/>
          <w:sz w:val="28"/>
        </w:rPr>
        <w:t>«</w:t>
      </w:r>
      <w:r>
        <w:rPr>
          <w:rFonts w:ascii="Times New Roman CYR" w:eastAsia="Times New Roman CYR" w:hAnsi="Times New Roman CYR" w:cs="Times New Roman CYR"/>
          <w:sz w:val="28"/>
        </w:rPr>
        <w:t>Сказка</w:t>
      </w:r>
      <w:r>
        <w:rPr>
          <w:rFonts w:ascii="Times New Roman" w:eastAsia="Times New Roman" w:hAnsi="Times New Roman" w:cs="Times New Roman"/>
          <w:sz w:val="28"/>
        </w:rPr>
        <w:t>», «</w:t>
      </w:r>
      <w:r>
        <w:rPr>
          <w:rFonts w:ascii="Times New Roman CYR" w:eastAsia="Times New Roman CYR" w:hAnsi="Times New Roman CYR" w:cs="Times New Roman CYR"/>
          <w:sz w:val="28"/>
        </w:rPr>
        <w:t>Осенью в лесу</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Гайдн Й.</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Анданте Соль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Русская песня, соч. 36</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Григ</w:t>
      </w:r>
      <w:r>
        <w:rPr>
          <w:rFonts w:ascii="Times New Roman CYR" w:eastAsia="Times New Roman CYR" w:hAnsi="Times New Roman CYR" w:cs="Times New Roman CYR"/>
          <w:sz w:val="28"/>
        </w:rPr>
        <w:tab/>
        <w:t>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Вальс ля минор, соч. 12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Майкапар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Пастушок</w:t>
      </w:r>
      <w:r>
        <w:rPr>
          <w:rFonts w:ascii="Times New Roman" w:eastAsia="Times New Roman" w:hAnsi="Times New Roman" w:cs="Times New Roman"/>
          <w:sz w:val="28"/>
        </w:rPr>
        <w:t>», «</w:t>
      </w:r>
      <w:r>
        <w:rPr>
          <w:rFonts w:ascii="Times New Roman CYR" w:eastAsia="Times New Roman CYR" w:hAnsi="Times New Roman CYR" w:cs="Times New Roman CYR"/>
          <w:sz w:val="28"/>
        </w:rPr>
        <w:t>В садике</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соч. 28</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Руббах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Воробей</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Фрид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Грустно</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Мой Лизочек</w:t>
      </w:r>
      <w:r>
        <w:rPr>
          <w:rFonts w:ascii="Times New Roman" w:eastAsia="Times New Roman" w:hAnsi="Times New Roman" w:cs="Times New Roman"/>
          <w:sz w:val="28"/>
        </w:rPr>
        <w:t>», «</w:t>
      </w:r>
      <w:r>
        <w:rPr>
          <w:rFonts w:ascii="Times New Roman CYR" w:eastAsia="Times New Roman CYR" w:hAnsi="Times New Roman CYR" w:cs="Times New Roman CYR"/>
          <w:sz w:val="28"/>
        </w:rPr>
        <w:t>В церкви</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Шостакович 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Марш</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Штейбельт</w:t>
      </w:r>
      <w:r>
        <w:rPr>
          <w:rFonts w:ascii="Times New Roman CYR" w:eastAsia="Times New Roman CYR" w:hAnsi="Times New Roman CYR" w:cs="Times New Roman CYR"/>
          <w:sz w:val="28"/>
        </w:rPr>
        <w:tab/>
        <w:t>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Адажио</w:t>
      </w:r>
    </w:p>
    <w:p w:rsidR="00825195" w:rsidRDefault="003D4FDC">
      <w:pPr>
        <w:keepNext/>
        <w:spacing w:after="0" w:line="360" w:lineRule="auto"/>
        <w:ind w:firstLine="709"/>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Ансамбли в 4 руки</w:t>
      </w:r>
    </w:p>
    <w:p w:rsidR="00825195" w:rsidRDefault="003D4FDC">
      <w:pPr>
        <w:keepNext/>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Бизе 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Хор мальчиков из оперы </w:t>
      </w:r>
      <w:r>
        <w:rPr>
          <w:rFonts w:ascii="Times New Roman" w:eastAsia="Times New Roman" w:hAnsi="Times New Roman" w:cs="Times New Roman"/>
          <w:sz w:val="28"/>
        </w:rPr>
        <w:t>«</w:t>
      </w:r>
      <w:r>
        <w:rPr>
          <w:rFonts w:ascii="Times New Roman CYR" w:eastAsia="Times New Roman CYR" w:hAnsi="Times New Roman CYR" w:cs="Times New Roman CYR"/>
          <w:sz w:val="28"/>
        </w:rPr>
        <w:t>Кармен</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Глинка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Хор </w:t>
      </w:r>
      <w:r>
        <w:rPr>
          <w:rFonts w:ascii="Times New Roman" w:eastAsia="Times New Roman" w:hAnsi="Times New Roman" w:cs="Times New Roman"/>
          <w:sz w:val="28"/>
        </w:rPr>
        <w:t>«</w:t>
      </w:r>
      <w:r>
        <w:rPr>
          <w:rFonts w:ascii="Times New Roman CYR" w:eastAsia="Times New Roman CYR" w:hAnsi="Times New Roman CYR" w:cs="Times New Roman CYR"/>
          <w:sz w:val="28"/>
        </w:rPr>
        <w:t>Славься</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Металлиди</w:t>
      </w:r>
      <w:r>
        <w:rPr>
          <w:rFonts w:ascii="Times New Roman CYR" w:eastAsia="Times New Roman CYR" w:hAnsi="Times New Roman CYR" w:cs="Times New Roman CYR"/>
          <w:sz w:val="28"/>
        </w:rPr>
        <w:tab/>
        <w:t xml:space="preserve"> 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Дом с колокольчиком</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Шаинский</w:t>
      </w:r>
      <w:r>
        <w:rPr>
          <w:rFonts w:ascii="Times New Roman CYR" w:eastAsia="Times New Roman CYR" w:hAnsi="Times New Roman CYR" w:cs="Times New Roman CYR"/>
          <w:sz w:val="28"/>
        </w:rPr>
        <w:tab/>
        <w:t>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Пусть бегут неуклюже</w:t>
      </w:r>
      <w:r>
        <w:rPr>
          <w:rFonts w:ascii="Times New Roman" w:eastAsia="Times New Roman" w:hAnsi="Times New Roman" w:cs="Times New Roman"/>
          <w:sz w:val="28"/>
        </w:rPr>
        <w:t>»</w:t>
      </w:r>
    </w:p>
    <w:p w:rsidR="00825195" w:rsidRDefault="00825195">
      <w:pPr>
        <w:spacing w:after="0" w:line="240" w:lineRule="auto"/>
        <w:ind w:firstLine="709"/>
        <w:jc w:val="both"/>
        <w:rPr>
          <w:rFonts w:ascii="Times New Roman" w:eastAsia="Times New Roman" w:hAnsi="Times New Roman" w:cs="Times New Roman"/>
          <w:sz w:val="28"/>
        </w:rPr>
      </w:pPr>
    </w:p>
    <w:p w:rsidR="00825195" w:rsidRDefault="003D4FDC">
      <w:pPr>
        <w:keepNext/>
        <w:spacing w:after="0" w:line="360" w:lineRule="auto"/>
        <w:ind w:firstLine="709"/>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Примеры переводных программ</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Левидова Д.</w:t>
      </w:r>
      <w:r>
        <w:rPr>
          <w:rFonts w:ascii="Times New Roman CYR" w:eastAsia="Times New Roman CYR" w:hAnsi="Times New Roman CYR" w:cs="Times New Roman CYR"/>
          <w:sz w:val="28"/>
        </w:rPr>
        <w:tab/>
        <w:t>Пьеса</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Руббах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Воробей</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Шитте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соч. 108 № 17</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Гендель Г.Ф.</w:t>
      </w:r>
      <w:r>
        <w:rPr>
          <w:rFonts w:ascii="Times New Roman CYR" w:eastAsia="Times New Roman CYR" w:hAnsi="Times New Roman CYR" w:cs="Times New Roman CYR"/>
          <w:sz w:val="28"/>
        </w:rPr>
        <w:tab/>
        <w:t>Менуэт ре минор</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В церкви</w:t>
      </w:r>
      <w:r>
        <w:rPr>
          <w:rFonts w:ascii="Times New Roman" w:eastAsia="Times New Roman" w:hAnsi="Times New Roman" w:cs="Times New Roman"/>
          <w:sz w:val="28"/>
        </w:rPr>
        <w:t>»</w:t>
      </w:r>
    </w:p>
    <w:p w:rsidR="00825195" w:rsidRDefault="00825195">
      <w:pPr>
        <w:spacing w:after="0" w:line="240" w:lineRule="auto"/>
        <w:jc w:val="both"/>
        <w:rPr>
          <w:rFonts w:ascii="Times New Roman" w:eastAsia="Times New Roman" w:hAnsi="Times New Roman" w:cs="Times New Roman"/>
          <w:sz w:val="28"/>
        </w:rPr>
      </w:pPr>
    </w:p>
    <w:p w:rsidR="00825195" w:rsidRDefault="003D4FDC" w:rsidP="00654871">
      <w:pPr>
        <w:spacing w:after="0" w:line="240" w:lineRule="auto"/>
        <w:ind w:firstLine="709"/>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3 </w:t>
      </w:r>
      <w:r>
        <w:rPr>
          <w:rFonts w:ascii="Times New Roman CYR" w:eastAsia="Times New Roman CYR" w:hAnsi="Times New Roman CYR" w:cs="Times New Roman CYR"/>
          <w:b/>
          <w:sz w:val="28"/>
        </w:rPr>
        <w:t>год обучения</w:t>
      </w:r>
    </w:p>
    <w:p w:rsidR="00825195" w:rsidRDefault="00825195">
      <w:pPr>
        <w:spacing w:after="0" w:line="240" w:lineRule="auto"/>
        <w:ind w:firstLine="709"/>
        <w:jc w:val="both"/>
        <w:rPr>
          <w:rFonts w:ascii="Times New Roman" w:eastAsia="Times New Roman" w:hAnsi="Times New Roman" w:cs="Times New Roman"/>
          <w:b/>
          <w:sz w:val="28"/>
          <w:u w:val="single"/>
        </w:rPr>
      </w:pP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w:t>
      </w:r>
      <w:r>
        <w:rPr>
          <w:rFonts w:ascii="Times New Roman" w:eastAsia="Times New Roman" w:hAnsi="Times New Roman" w:cs="Times New Roman"/>
          <w:sz w:val="28"/>
        </w:rPr>
        <w:t>«</w:t>
      </w:r>
      <w:r>
        <w:rPr>
          <w:rFonts w:ascii="Times New Roman CYR" w:eastAsia="Times New Roman CYR" w:hAnsi="Times New Roman CYR" w:cs="Times New Roman CYR"/>
          <w:sz w:val="28"/>
        </w:rPr>
        <w:t>Болезнь куклы</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А.Гречанинов </w:t>
      </w:r>
      <w:r>
        <w:rPr>
          <w:rFonts w:ascii="Times New Roman" w:eastAsia="Times New Roman" w:hAnsi="Times New Roman" w:cs="Times New Roman"/>
          <w:sz w:val="28"/>
        </w:rPr>
        <w:t>«</w:t>
      </w:r>
      <w:r>
        <w:rPr>
          <w:rFonts w:ascii="Times New Roman CYR" w:eastAsia="Times New Roman CYR" w:hAnsi="Times New Roman CYR" w:cs="Times New Roman CYR"/>
          <w:sz w:val="28"/>
        </w:rPr>
        <w:t>Грустная песенка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и др.).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 год учащийся должен освоить:</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этюда,</w:t>
      </w:r>
    </w:p>
    <w:p w:rsidR="00825195" w:rsidRDefault="00A67573">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2</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разнохарактерные 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полифонических произведения,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Pr>
          <w:rFonts w:ascii="Times New Roman CYR" w:eastAsia="Times New Roman CYR" w:hAnsi="Times New Roman CYR" w:cs="Times New Roman CYR"/>
          <w:sz w:val="28"/>
        </w:rPr>
        <w:t>часть произведения крупной формы,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Pr>
          <w:rFonts w:ascii="Times New Roman CYR" w:eastAsia="Times New Roman CYR" w:hAnsi="Times New Roman CYR" w:cs="Times New Roman CYR"/>
          <w:sz w:val="28"/>
        </w:rPr>
        <w:t>ансамбля,</w:t>
      </w:r>
    </w:p>
    <w:p w:rsidR="00825195" w:rsidRPr="00F61DEC" w:rsidRDefault="003D4FDC" w:rsidP="00F61DE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гаммы ля, ре, ми, соль, до-минор, аккорды и арпеджио к ним двумя руками в 2 октавы.</w:t>
      </w:r>
    </w:p>
    <w:p w:rsidR="00825195" w:rsidRDefault="00825195">
      <w:pPr>
        <w:spacing w:after="0" w:line="240" w:lineRule="auto"/>
        <w:ind w:firstLine="709"/>
        <w:jc w:val="both"/>
        <w:rPr>
          <w:rFonts w:ascii="Times New Roman" w:eastAsia="Times New Roman" w:hAnsi="Times New Roman" w:cs="Times New Roman"/>
          <w:b/>
          <w:sz w:val="28"/>
        </w:rPr>
      </w:pPr>
    </w:p>
    <w:p w:rsidR="00825195" w:rsidRDefault="003D4FDC">
      <w:pPr>
        <w:spacing w:after="0" w:line="360" w:lineRule="auto"/>
        <w:ind w:firstLine="709"/>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Примерные репертуарные списки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b/>
          <w:i/>
          <w:sz w:val="28"/>
        </w:rPr>
        <w:t>Произведения полифонического склада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Арнэ Т.</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Полифонический эскиз</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Ф.Э.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Маленькая фантазия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И.С.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Маленькие прелюдии и фуги, 1 тетр.: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CYR" w:eastAsia="Times New Roman CYR" w:hAnsi="Times New Roman CYR" w:cs="Times New Roman CYR"/>
          <w:sz w:val="28"/>
        </w:rPr>
        <w:t>До</w:t>
      </w:r>
      <w:r w:rsidR="00C9386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мажор, ре минор, Фа мажор;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CYR" w:eastAsia="Times New Roman CYR" w:hAnsi="Times New Roman CYR" w:cs="Times New Roman CYR"/>
          <w:sz w:val="28"/>
        </w:rPr>
        <w:t xml:space="preserve">Полонез соль минор, Ария ре минор, </w:t>
      </w:r>
    </w:p>
    <w:p w:rsidR="00825195" w:rsidRDefault="00F61DE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Менуэт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Бём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Фугетты соч. 36: До</w:t>
      </w:r>
      <w:r w:rsidR="00C9386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мажор, Соль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Гендель Г.Ф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Пёрселл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Сарабанда</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w:t>
      </w:r>
      <w:r w:rsidR="00C56A33">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 xml:space="preserve">12 пьес под ред. Кувшинникова: </w:t>
      </w:r>
    </w:p>
    <w:p w:rsidR="00825195" w:rsidRDefault="00F61DE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w:t>
      </w:r>
      <w:r w:rsidR="0040090F">
        <w:rPr>
          <w:rFonts w:ascii="Times New Roman CYR" w:eastAsia="Times New Roman CYR" w:hAnsi="Times New Roman CYR" w:cs="Times New Roman CYR"/>
          <w:sz w:val="28"/>
        </w:rPr>
        <w:t>С</w:t>
      </w:r>
      <w:r w:rsidR="003D4FDC">
        <w:rPr>
          <w:rFonts w:ascii="Times New Roman CYR" w:eastAsia="Times New Roman CYR" w:hAnsi="Times New Roman CYR" w:cs="Times New Roman CYR"/>
          <w:sz w:val="28"/>
        </w:rPr>
        <w:t>арабанда ре мажор, менуэты ре мажор,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Сен-Люк 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Бурре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Чюрленис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Фугетта</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Этюды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Бертини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Соль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40 мелодических этюдов, 2 тетрадь, соч. 32</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Соч. 58. </w:t>
      </w:r>
      <w:r>
        <w:rPr>
          <w:rFonts w:ascii="Times New Roman" w:eastAsia="Times New Roman" w:hAnsi="Times New Roman" w:cs="Times New Roman"/>
          <w:sz w:val="28"/>
        </w:rPr>
        <w:t>«</w:t>
      </w:r>
      <w:r>
        <w:rPr>
          <w:rFonts w:ascii="Times New Roman CYR" w:eastAsia="Times New Roman CYR" w:hAnsi="Times New Roman CYR" w:cs="Times New Roman CYR"/>
          <w:sz w:val="28"/>
        </w:rPr>
        <w:t>Ровность и беглость</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Лешгорн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65, №№ 4-8,11,12,15</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Лемуан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Этюды соч.37 №№1,2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Черни-Гермер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1 тетрадь: №№ 7-28; 2 тетрадь: №№ 1,2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Шитте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108: №№ 14-19</w:t>
      </w:r>
    </w:p>
    <w:p w:rsidR="00825195" w:rsidRDefault="003D4FDC">
      <w:pPr>
        <w:keepNext/>
        <w:spacing w:after="0" w:line="360" w:lineRule="auto"/>
        <w:ind w:firstLine="709"/>
        <w:jc w:val="both"/>
        <w:rPr>
          <w:rFonts w:ascii="Times New Roman CYR" w:eastAsia="Times New Roman CYR" w:hAnsi="Times New Roman CYR" w:cs="Times New Roman CYR"/>
          <w:i/>
          <w:sz w:val="28"/>
        </w:rPr>
      </w:pPr>
      <w:r>
        <w:rPr>
          <w:rFonts w:ascii="Times New Roman CYR" w:eastAsia="Times New Roman CYR" w:hAnsi="Times New Roman CYR" w:cs="Times New Roman CYR"/>
          <w:b/>
          <w:i/>
          <w:sz w:val="28"/>
        </w:rPr>
        <w:t>Крупная форма</w:t>
      </w:r>
    </w:p>
    <w:p w:rsidR="00825195" w:rsidRDefault="003D4FDC">
      <w:pPr>
        <w:keepNext/>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Диабелли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Кулау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До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До</w:t>
      </w:r>
      <w:r w:rsidR="00C9386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мажор № 1, 1 ч.</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Пьесы</w:t>
      </w:r>
    </w:p>
    <w:p w:rsidR="00825195" w:rsidRDefault="003D4FDC">
      <w:pPr>
        <w:keepNext/>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Александров Ан.</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6 пьес: </w:t>
      </w:r>
      <w:r>
        <w:rPr>
          <w:rFonts w:ascii="Times New Roman" w:eastAsia="Times New Roman" w:hAnsi="Times New Roman" w:cs="Times New Roman"/>
          <w:sz w:val="28"/>
        </w:rPr>
        <w:t>«</w:t>
      </w:r>
      <w:r>
        <w:rPr>
          <w:rFonts w:ascii="Times New Roman CYR" w:eastAsia="Times New Roman CYR" w:hAnsi="Times New Roman CYR" w:cs="Times New Roman CYR"/>
          <w:sz w:val="28"/>
        </w:rPr>
        <w:t>Когда я был маленьким</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Тюрк</w:t>
      </w:r>
      <w:r>
        <w:rPr>
          <w:rFonts w:ascii="Times New Roman CYR" w:eastAsia="Times New Roman CYR" w:hAnsi="Times New Roman CYR" w:cs="Times New Roman CYR"/>
          <w:sz w:val="28"/>
        </w:rPr>
        <w:tab/>
        <w:t xml:space="preserve"> Д.Г.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Песенка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Русская песня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Александров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Новогодняя полька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Гайдн Й.</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Анданте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Волков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30 пьес для фортепиано: </w:t>
      </w:r>
      <w:r>
        <w:rPr>
          <w:rFonts w:ascii="Times New Roman" w:eastAsia="Times New Roman" w:hAnsi="Times New Roman" w:cs="Times New Roman"/>
          <w:sz w:val="28"/>
        </w:rPr>
        <w:t>«</w:t>
      </w:r>
      <w:r>
        <w:rPr>
          <w:rFonts w:ascii="Times New Roman CYR" w:eastAsia="Times New Roman CYR" w:hAnsi="Times New Roman CYR" w:cs="Times New Roman CYR"/>
          <w:sz w:val="28"/>
        </w:rPr>
        <w:t>По волнам</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Вечер",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 xml:space="preserve">Песня"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36: №№ 21,23,31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Гречанинов</w:t>
      </w:r>
      <w:r>
        <w:rPr>
          <w:rFonts w:ascii="Times New Roman CYR" w:eastAsia="Times New Roman CYR" w:hAnsi="Times New Roman CYR" w:cs="Times New Roman CYR"/>
          <w:sz w:val="28"/>
        </w:rPr>
        <w:tab/>
        <w:t xml:space="preserve">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На лужайке</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Вальс</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Григ</w:t>
      </w:r>
      <w:r>
        <w:rPr>
          <w:rFonts w:ascii="Times New Roman CYR" w:eastAsia="Times New Roman CYR" w:hAnsi="Times New Roman CYR" w:cs="Times New Roman CYR"/>
          <w:sz w:val="28"/>
        </w:rPr>
        <w:tab/>
        <w:t>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Вальс ми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Дварионас</w:t>
      </w:r>
      <w:r>
        <w:rPr>
          <w:rFonts w:ascii="Times New Roman CYR" w:eastAsia="Times New Roman CYR" w:hAnsi="Times New Roman CYR" w:cs="Times New Roman CYR"/>
          <w:sz w:val="28"/>
        </w:rPr>
        <w:tab/>
        <w:t>Б.</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E509AB">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Прелюдия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Лоншан-Друшкевич К.</w:t>
      </w:r>
      <w:r>
        <w:rPr>
          <w:rFonts w:ascii="Times New Roman CYR" w:eastAsia="Times New Roman CYR" w:hAnsi="Times New Roman CYR" w:cs="Times New Roman CYR"/>
          <w:sz w:val="28"/>
        </w:rPr>
        <w:tab/>
        <w:t xml:space="preserve"> Полька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14 пьес: № 8</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Майкапар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Избранные пьесы: </w:t>
      </w:r>
      <w:r>
        <w:rPr>
          <w:rFonts w:ascii="Times New Roman" w:eastAsia="Times New Roman" w:hAnsi="Times New Roman" w:cs="Times New Roman"/>
          <w:sz w:val="28"/>
        </w:rPr>
        <w:t>«</w:t>
      </w:r>
      <w:r>
        <w:rPr>
          <w:rFonts w:ascii="Times New Roman CYR" w:eastAsia="Times New Roman CYR" w:hAnsi="Times New Roman CYR" w:cs="Times New Roman CYR"/>
          <w:sz w:val="28"/>
        </w:rPr>
        <w:t>Утром</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Гавот, Песенка</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Свиридов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Ласковая просьба</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Сигмейстер</w:t>
      </w:r>
      <w:r>
        <w:rPr>
          <w:rFonts w:ascii="Times New Roman CYR" w:eastAsia="Times New Roman CYR" w:hAnsi="Times New Roman CYR" w:cs="Times New Roman CYR"/>
          <w:sz w:val="28"/>
        </w:rPr>
        <w:tab/>
        <w:t xml:space="preserve"> 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Блюз</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Марш деревянных солдатиков</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Шуман 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Соч. 68: </w:t>
      </w:r>
      <w:r>
        <w:rPr>
          <w:rFonts w:ascii="Times New Roman" w:eastAsia="Times New Roman" w:hAnsi="Times New Roman" w:cs="Times New Roman"/>
          <w:sz w:val="28"/>
        </w:rPr>
        <w:t>«</w:t>
      </w:r>
      <w:r>
        <w:rPr>
          <w:rFonts w:ascii="Times New Roman CYR" w:eastAsia="Times New Roman CYR" w:hAnsi="Times New Roman CYR" w:cs="Times New Roman CYR"/>
          <w:sz w:val="28"/>
        </w:rPr>
        <w:t>Марш</w:t>
      </w:r>
      <w:r>
        <w:rPr>
          <w:rFonts w:ascii="Times New Roman" w:eastAsia="Times New Roman" w:hAnsi="Times New Roman" w:cs="Times New Roman"/>
          <w:sz w:val="28"/>
        </w:rPr>
        <w:t>», «</w:t>
      </w:r>
      <w:r>
        <w:rPr>
          <w:rFonts w:ascii="Times New Roman CYR" w:eastAsia="Times New Roman CYR" w:hAnsi="Times New Roman CYR" w:cs="Times New Roman CYR"/>
          <w:sz w:val="28"/>
        </w:rPr>
        <w:t>Смелый наездник</w:t>
      </w:r>
      <w:r>
        <w:rPr>
          <w:rFonts w:ascii="Times New Roman" w:eastAsia="Times New Roman" w:hAnsi="Times New Roman" w:cs="Times New Roman"/>
          <w:sz w:val="28"/>
        </w:rPr>
        <w:t>»</w:t>
      </w:r>
    </w:p>
    <w:p w:rsidR="00825195" w:rsidRDefault="003D4FDC">
      <w:pPr>
        <w:keepNext/>
        <w:spacing w:after="0" w:line="360" w:lineRule="auto"/>
        <w:ind w:firstLine="709"/>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Ансамбли в 4 руки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Векерлен Ж.Б.</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Пастораль</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Бетховен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Афинские развалины</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Менуэт из оперы </w:t>
      </w:r>
      <w:r>
        <w:rPr>
          <w:rFonts w:ascii="Times New Roman" w:eastAsia="Times New Roman" w:hAnsi="Times New Roman" w:cs="Times New Roman"/>
          <w:sz w:val="28"/>
        </w:rPr>
        <w:t>«</w:t>
      </w:r>
      <w:r>
        <w:rPr>
          <w:rFonts w:ascii="Times New Roman CYR" w:eastAsia="Times New Roman CYR" w:hAnsi="Times New Roman CYR" w:cs="Times New Roman CYR"/>
          <w:sz w:val="28"/>
        </w:rPr>
        <w:t>Дон-Жуан</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Шуберт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Немецкий танец</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Танец феи Драже</w:t>
      </w:r>
    </w:p>
    <w:p w:rsidR="00825195" w:rsidRPr="00D80220" w:rsidRDefault="003D4FDC" w:rsidP="00D80220">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 Папагено</w:t>
      </w:r>
    </w:p>
    <w:p w:rsidR="00825195" w:rsidRDefault="003D4FDC">
      <w:pPr>
        <w:keepNext/>
        <w:spacing w:after="0" w:line="360" w:lineRule="auto"/>
        <w:ind w:firstLine="709"/>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Примеры переводных программ</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Черни-Гермер</w:t>
      </w:r>
      <w:r>
        <w:rPr>
          <w:rFonts w:ascii="Times New Roman CYR" w:eastAsia="Times New Roman CYR" w:hAnsi="Times New Roman CYR" w:cs="Times New Roman CYR"/>
          <w:sz w:val="28"/>
        </w:rPr>
        <w:tab/>
        <w:t>Этюд, 1 тетрадь, № 21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Бём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Дварионас</w:t>
      </w:r>
      <w:r>
        <w:rPr>
          <w:rFonts w:ascii="Times New Roman CYR" w:eastAsia="Times New Roman CYR" w:hAnsi="Times New Roman CYR" w:cs="Times New Roman CYR"/>
          <w:sz w:val="28"/>
        </w:rPr>
        <w:tab/>
        <w:t>Б.</w:t>
      </w:r>
      <w:r>
        <w:rPr>
          <w:rFonts w:ascii="Times New Roman CYR" w:eastAsia="Times New Roman CYR" w:hAnsi="Times New Roman CYR" w:cs="Times New Roman CYR"/>
          <w:sz w:val="28"/>
        </w:rPr>
        <w:tab/>
        <w:t>Прелюдия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Лешгорн А.</w:t>
      </w:r>
      <w:r>
        <w:rPr>
          <w:rFonts w:ascii="Times New Roman CYR" w:eastAsia="Times New Roman CYR" w:hAnsi="Times New Roman CYR" w:cs="Times New Roman CYR"/>
          <w:sz w:val="28"/>
        </w:rPr>
        <w:tab/>
        <w:t>Этюд соч. 65 № 11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Перселл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t>Детский альбом: Полька</w:t>
      </w:r>
    </w:p>
    <w:p w:rsidR="00825195" w:rsidRDefault="00825195">
      <w:pPr>
        <w:spacing w:after="0" w:line="240" w:lineRule="auto"/>
        <w:ind w:firstLine="709"/>
        <w:jc w:val="both"/>
        <w:rPr>
          <w:rFonts w:ascii="Arial" w:eastAsia="Arial" w:hAnsi="Arial" w:cs="Arial"/>
          <w:b/>
          <w:sz w:val="16"/>
        </w:rPr>
      </w:pPr>
    </w:p>
    <w:p w:rsidR="00825195" w:rsidRDefault="00825195">
      <w:pPr>
        <w:spacing w:after="0" w:line="240" w:lineRule="auto"/>
        <w:ind w:firstLine="709"/>
        <w:jc w:val="both"/>
        <w:rPr>
          <w:rFonts w:ascii="Arial" w:eastAsia="Arial" w:hAnsi="Arial" w:cs="Arial"/>
          <w:b/>
          <w:sz w:val="28"/>
        </w:rPr>
      </w:pPr>
    </w:p>
    <w:p w:rsidR="00825195" w:rsidRDefault="003D4FDC" w:rsidP="00654871">
      <w:pPr>
        <w:spacing w:after="0" w:line="360" w:lineRule="auto"/>
        <w:ind w:firstLine="709"/>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4 </w:t>
      </w:r>
      <w:r>
        <w:rPr>
          <w:rFonts w:ascii="Times New Roman CYR" w:eastAsia="Times New Roman CYR" w:hAnsi="Times New Roman CYR" w:cs="Times New Roman CYR"/>
          <w:b/>
          <w:sz w:val="28"/>
        </w:rPr>
        <w:t>год обучения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Годовые требования: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Pr>
          <w:rFonts w:ascii="Times New Roman CYR" w:eastAsia="Times New Roman CYR" w:hAnsi="Times New Roman CYR" w:cs="Times New Roman CYR"/>
          <w:sz w:val="28"/>
        </w:rPr>
        <w:t>этюда,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2-3 </w:t>
      </w:r>
      <w:r>
        <w:rPr>
          <w:rFonts w:ascii="Times New Roman CYR" w:eastAsia="Times New Roman CYR" w:hAnsi="Times New Roman CYR" w:cs="Times New Roman CYR"/>
          <w:sz w:val="28"/>
        </w:rPr>
        <w:t>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полифонических произведения,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Pr>
          <w:rFonts w:ascii="Times New Roman CYR" w:eastAsia="Times New Roman CYR" w:hAnsi="Times New Roman CYR" w:cs="Times New Roman CYR"/>
          <w:sz w:val="28"/>
        </w:rPr>
        <w:t>часть крупной формы,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Pr>
          <w:rFonts w:ascii="Times New Roman CYR" w:eastAsia="Times New Roman CYR" w:hAnsi="Times New Roman CYR" w:cs="Times New Roman CYR"/>
          <w:sz w:val="28"/>
        </w:rPr>
        <w:t>ансамбля,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продолжение формирования навыков чтения с листа,</w:t>
      </w:r>
    </w:p>
    <w:p w:rsidR="00825195" w:rsidRDefault="00E509AB" w:rsidP="00E509AB">
      <w:pPr>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w:t>
      </w:r>
      <w:r w:rsidR="003D4FDC">
        <w:rPr>
          <w:rFonts w:ascii="Times New Roman CYR" w:eastAsia="Times New Roman CYR" w:hAnsi="Times New Roman CYR" w:cs="Times New Roman CYR"/>
          <w:sz w:val="28"/>
        </w:rPr>
        <w:t>аммы Си мажор, си минор, Фа мажор, фа минор, аккорды и арпеджио к ним, хроматические гаммы от белых клавиш двумя руками в 2 октавы.</w:t>
      </w:r>
    </w:p>
    <w:p w:rsidR="00825195" w:rsidRDefault="00825195">
      <w:pPr>
        <w:spacing w:after="0" w:line="240" w:lineRule="auto"/>
        <w:ind w:firstLine="709"/>
        <w:jc w:val="both"/>
        <w:rPr>
          <w:rFonts w:ascii="Times New Roman" w:eastAsia="Times New Roman" w:hAnsi="Times New Roman" w:cs="Times New Roman"/>
          <w:sz w:val="28"/>
        </w:rPr>
      </w:pPr>
    </w:p>
    <w:p w:rsidR="00825195" w:rsidRDefault="003D4FDC" w:rsidP="0040090F">
      <w:pPr>
        <w:spacing w:after="0" w:line="240" w:lineRule="auto"/>
        <w:ind w:firstLine="709"/>
        <w:jc w:val="both"/>
        <w:rPr>
          <w:rFonts w:ascii="Arial CYR" w:eastAsia="Arial CYR" w:hAnsi="Arial CYR" w:cs="Arial CYR"/>
          <w:b/>
          <w:sz w:val="28"/>
        </w:rPr>
      </w:pPr>
      <w:r>
        <w:rPr>
          <w:rFonts w:ascii="Times New Roman CYR" w:eastAsia="Times New Roman CYR" w:hAnsi="Times New Roman CYR" w:cs="Times New Roman CYR"/>
          <w:b/>
          <w:sz w:val="28"/>
        </w:rPr>
        <w:t>Примерные репертуарные списки</w:t>
      </w:r>
    </w:p>
    <w:p w:rsidR="0040090F" w:rsidRPr="0040090F" w:rsidRDefault="0040090F" w:rsidP="0040090F">
      <w:pPr>
        <w:spacing w:after="0" w:line="240" w:lineRule="auto"/>
        <w:ind w:firstLine="709"/>
        <w:jc w:val="both"/>
        <w:rPr>
          <w:rFonts w:ascii="Arial CYR" w:eastAsia="Arial CYR" w:hAnsi="Arial CYR" w:cs="Arial CYR"/>
          <w:b/>
          <w:sz w:val="28"/>
        </w:rPr>
      </w:pP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Произведения полифонического склада</w:t>
      </w:r>
    </w:p>
    <w:p w:rsidR="00825195" w:rsidRDefault="003D4FDC">
      <w:pPr>
        <w:keepNext/>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Арман 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Фугетта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И.С.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Нотная тетрадь Анны-Магдалены Бах;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CYR" w:eastAsia="Times New Roman CYR" w:hAnsi="Times New Roman CYR" w:cs="Times New Roman CYR"/>
          <w:sz w:val="28"/>
        </w:rPr>
        <w:t>Маленькие прелюдии доминор, ми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Бах Ф.Э.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Анданте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Рамо</w:t>
      </w:r>
      <w:r>
        <w:rPr>
          <w:rFonts w:ascii="Times New Roman CYR" w:eastAsia="Times New Roman CYR" w:hAnsi="Times New Roman CYR" w:cs="Times New Roman CYR"/>
          <w:sz w:val="28"/>
        </w:rPr>
        <w:tab/>
        <w:t>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 в форме рондо</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Гендель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3 менуэта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Кирнбергер</w:t>
      </w:r>
      <w:r>
        <w:rPr>
          <w:rFonts w:ascii="Times New Roman CYR" w:eastAsia="Times New Roman CYR" w:hAnsi="Times New Roman CYR" w:cs="Times New Roman CYR"/>
          <w:sz w:val="28"/>
        </w:rPr>
        <w:tab/>
        <w:t xml:space="preserve"> И.Ф.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Сарабанда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Корелли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Сарабанда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Скарлатти</w:t>
      </w:r>
      <w:r>
        <w:rPr>
          <w:rFonts w:ascii="Times New Roman CYR" w:eastAsia="Times New Roman CYR" w:hAnsi="Times New Roman CYR" w:cs="Times New Roman CYR"/>
          <w:sz w:val="28"/>
        </w:rPr>
        <w:tab/>
        <w:t>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Циполи 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Фугетта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Перселл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 Менуэт Соль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Инвенция ре минор</w:t>
      </w:r>
    </w:p>
    <w:p w:rsidR="00825195" w:rsidRDefault="003D4FDC">
      <w:pPr>
        <w:spacing w:after="0" w:line="360" w:lineRule="auto"/>
        <w:ind w:firstLine="709"/>
        <w:jc w:val="both"/>
        <w:rPr>
          <w:rFonts w:ascii="Times New Roman CYR" w:eastAsia="Times New Roman CYR" w:hAnsi="Times New Roman CYR" w:cs="Times New Roman CYR"/>
          <w:b/>
          <w:sz w:val="28"/>
        </w:rPr>
      </w:pPr>
      <w:r>
        <w:rPr>
          <w:rFonts w:ascii="Times New Roman CYR" w:eastAsia="Times New Roman CYR" w:hAnsi="Times New Roman CYR" w:cs="Times New Roman CYR"/>
          <w:b/>
          <w:i/>
          <w:sz w:val="28"/>
        </w:rPr>
        <w:t>Этюды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Гурлит К.</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Ля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ми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Шитте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Этюды соч.160: №10,14,15,18</w:t>
      </w:r>
    </w:p>
    <w:p w:rsidR="00825195" w:rsidRDefault="003D4FDC">
      <w:pPr>
        <w:tabs>
          <w:tab w:val="left" w:pos="2835"/>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Геллер 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Этюды</w:t>
      </w:r>
      <w:r>
        <w:rPr>
          <w:rFonts w:ascii="Times New Roman CYR" w:eastAsia="Times New Roman CYR" w:hAnsi="Times New Roman CYR" w:cs="Times New Roman CYR"/>
          <w:sz w:val="28"/>
        </w:rPr>
        <w:tab/>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Гнесина Е.</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Маленький этюд на трели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Гозенпуд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Игра</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Музыкальный альбом для фортепиано, </w:t>
      </w:r>
    </w:p>
    <w:p w:rsidR="00825195" w:rsidRDefault="00F61DE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вып.1, сост. Руббах)</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Лешгорн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65</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Лемуан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37: №№ 10-13, 20</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Черни-Гермер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1 тетрадь: №№ 20-29, 30-35</w:t>
      </w:r>
    </w:p>
    <w:p w:rsidR="00825195" w:rsidRDefault="003D4FDC">
      <w:pPr>
        <w:keepNext/>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Крупная форма</w:t>
      </w:r>
    </w:p>
    <w:p w:rsidR="00825195" w:rsidRDefault="003D4FDC">
      <w:pPr>
        <w:keepNext/>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Андрэ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Соль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Бенда</w:t>
      </w:r>
      <w:r>
        <w:rPr>
          <w:rFonts w:ascii="Times New Roman CYR" w:eastAsia="Times New Roman CYR" w:hAnsi="Times New Roman CYR" w:cs="Times New Roman CYR"/>
          <w:sz w:val="28"/>
        </w:rPr>
        <w:tab/>
        <w:t xml:space="preserve"> Я.</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Вебер К.</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До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Бетховен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Соль мажор, 1, 2 ч.</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Кулау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 4</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Клементи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Сонатины До</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мажор, Фа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Ля мажор, Си-бемоль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Мюллер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1 ч.</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Плейель 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Легкие вариации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Кикта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"Вариации на старинную украинскую песню"</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Алябьев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Пьеса соль минор</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Мясковский Н.</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Беззаботная песенка</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Дварионас</w:t>
      </w:r>
      <w:r>
        <w:rPr>
          <w:rFonts w:ascii="Times New Roman CYR" w:eastAsia="Times New Roman CYR" w:hAnsi="Times New Roman CYR" w:cs="Times New Roman CYR"/>
          <w:sz w:val="28"/>
        </w:rPr>
        <w:tab/>
        <w:t>Б.</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Прелюдия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Скерцо</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Гречанинов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98, № 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Лядов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Колыбельная</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Кюи</w:t>
      </w:r>
      <w:r>
        <w:rPr>
          <w:rFonts w:ascii="Times New Roman CYR" w:eastAsia="Times New Roman CYR" w:hAnsi="Times New Roman CYR" w:cs="Times New Roman CYR"/>
          <w:sz w:val="28"/>
        </w:rPr>
        <w:tab/>
        <w:t>Ц.</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Испанские марионетки</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Кабалевский 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Токкатина</w:t>
      </w:r>
    </w:p>
    <w:p w:rsidR="00C9386F"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Майкапар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Мимолетное видение</w:t>
      </w:r>
      <w:r>
        <w:rPr>
          <w:rFonts w:ascii="Times New Roman" w:eastAsia="Times New Roman" w:hAnsi="Times New Roman" w:cs="Times New Roman"/>
          <w:sz w:val="28"/>
        </w:rPr>
        <w:t>», «</w:t>
      </w:r>
      <w:r>
        <w:rPr>
          <w:rFonts w:ascii="Times New Roman CYR" w:eastAsia="Times New Roman CYR" w:hAnsi="Times New Roman CYR" w:cs="Times New Roman CYR"/>
          <w:sz w:val="28"/>
        </w:rPr>
        <w:t>Пастушок</w:t>
      </w:r>
      <w:r>
        <w:rPr>
          <w:rFonts w:ascii="Times New Roman" w:eastAsia="Times New Roman" w:hAnsi="Times New Roman" w:cs="Times New Roman"/>
          <w:sz w:val="28"/>
        </w:rPr>
        <w:t xml:space="preserve">», </w:t>
      </w:r>
      <w:r w:rsidR="00C9386F">
        <w:rPr>
          <w:rFonts w:ascii="Times New Roman" w:eastAsia="Times New Roman" w:hAnsi="Times New Roman" w:cs="Times New Roman"/>
          <w:sz w:val="28"/>
        </w:rPr>
        <w:t xml:space="preserve">                </w:t>
      </w:r>
    </w:p>
    <w:p w:rsidR="00825195" w:rsidRDefault="00C9386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Мотылек</w:t>
      </w:r>
      <w:r w:rsidR="003D4FDC">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Аллегретто Си-бемоль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Николаева</w:t>
      </w:r>
      <w:r>
        <w:rPr>
          <w:rFonts w:ascii="Times New Roman CYR" w:eastAsia="Times New Roman CYR" w:hAnsi="Times New Roman CYR" w:cs="Times New Roman CYR"/>
          <w:sz w:val="28"/>
        </w:rPr>
        <w:tab/>
        <w:t>Т.</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Детский альбом: Сказочка</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Питерсон О.</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Зимний блюз</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Роули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Акробаты</w:t>
      </w:r>
      <w:r>
        <w:rPr>
          <w:rFonts w:ascii="Times New Roman" w:eastAsia="Times New Roman" w:hAnsi="Times New Roman" w:cs="Times New Roman"/>
          <w:sz w:val="28"/>
        </w:rPr>
        <w:t>»</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t xml:space="preserve">       </w:t>
      </w:r>
      <w:r w:rsidR="003D4FDC">
        <w:rPr>
          <w:rFonts w:ascii="Times New Roman CYR" w:eastAsia="Times New Roman CYR" w:hAnsi="Times New Roman CYR" w:cs="Times New Roman CYR"/>
          <w:sz w:val="28"/>
        </w:rPr>
        <w:t xml:space="preserve">Детский альбом: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Болезнь куклы</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Итальянская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40090F">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полька</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Шуман 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40090F">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Первая утрата</w:t>
      </w:r>
      <w:r>
        <w:rPr>
          <w:rFonts w:ascii="Times New Roman" w:eastAsia="Times New Roman" w:hAnsi="Times New Roman" w:cs="Times New Roman"/>
          <w:sz w:val="28"/>
        </w:rPr>
        <w:t>»,  «</w:t>
      </w:r>
      <w:r>
        <w:rPr>
          <w:rFonts w:ascii="Times New Roman CYR" w:eastAsia="Times New Roman CYR" w:hAnsi="Times New Roman CYR" w:cs="Times New Roman CYR"/>
          <w:sz w:val="28"/>
        </w:rPr>
        <w:t>Смелый наездник</w:t>
      </w:r>
      <w:r>
        <w:rPr>
          <w:rFonts w:ascii="Times New Roman" w:eastAsia="Times New Roman" w:hAnsi="Times New Roman" w:cs="Times New Roman"/>
          <w:sz w:val="28"/>
        </w:rPr>
        <w:t>»</w:t>
      </w:r>
    </w:p>
    <w:p w:rsidR="00825195" w:rsidRDefault="00E509AB">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Хачатурян А.</w:t>
      </w:r>
      <w:r>
        <w:rPr>
          <w:rFonts w:ascii="Times New Roman CYR" w:eastAsia="Times New Roman CYR" w:hAnsi="Times New Roman CYR" w:cs="Times New Roman CYR"/>
          <w:sz w:val="28"/>
        </w:rPr>
        <w:tab/>
        <w:t xml:space="preserve">        </w:t>
      </w:r>
      <w:r w:rsidR="003D4FDC">
        <w:rPr>
          <w:rFonts w:ascii="Times New Roman CYR" w:eastAsia="Times New Roman CYR" w:hAnsi="Times New Roman CYR" w:cs="Times New Roman CYR"/>
          <w:sz w:val="28"/>
        </w:rPr>
        <w:t>Андантино</w:t>
      </w:r>
    </w:p>
    <w:p w:rsidR="00825195" w:rsidRDefault="003D4FDC">
      <w:pPr>
        <w:keepNext/>
        <w:spacing w:after="0" w:line="360" w:lineRule="auto"/>
        <w:ind w:firstLine="709"/>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Ансамбли в 4 руки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Бетховен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Немецкие танцы (в 4 руки)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Беркович И.</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90: фортепианные ансамбли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Металлиди</w:t>
      </w:r>
      <w:r>
        <w:rPr>
          <w:rFonts w:ascii="Times New Roman CYR" w:eastAsia="Times New Roman CYR" w:hAnsi="Times New Roman CYR" w:cs="Times New Roman CYR"/>
          <w:sz w:val="28"/>
        </w:rPr>
        <w:tab/>
        <w:t xml:space="preserve"> 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Цикл пьес в 4 руки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50 русских народных песен в 4 руки: №№ 1,2,6</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Шмитц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Веселый разговор</w:t>
      </w:r>
      <w:r>
        <w:rPr>
          <w:rFonts w:ascii="Times New Roman" w:eastAsia="Times New Roman" w:hAnsi="Times New Roman" w:cs="Times New Roman"/>
          <w:sz w:val="28"/>
        </w:rPr>
        <w:t>»</w:t>
      </w:r>
    </w:p>
    <w:p w:rsidR="00825195" w:rsidRDefault="003D4FDC">
      <w:pPr>
        <w:keepNext/>
        <w:spacing w:after="0" w:line="360" w:lineRule="auto"/>
        <w:ind w:firstLine="709"/>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Примеры переводных программ</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Лемуан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соч. 37, № 10</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Аллегретто</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Алябьев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Пьеса соль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lastRenderedPageBreak/>
        <w:t>Вариант 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Черни-Гермер</w:t>
      </w:r>
      <w:r>
        <w:rPr>
          <w:rFonts w:ascii="Times New Roman CYR" w:eastAsia="Times New Roman CYR" w:hAnsi="Times New Roman CYR" w:cs="Times New Roman CYR"/>
          <w:sz w:val="28"/>
        </w:rPr>
        <w:tab/>
        <w:t>1 тетрадь: № 29</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И.С.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Маленькая прелюдия ля минор №12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Си-бемоль мажор</w:t>
      </w:r>
    </w:p>
    <w:p w:rsidR="00825195" w:rsidRDefault="00825195">
      <w:pPr>
        <w:spacing w:after="0" w:line="240" w:lineRule="auto"/>
        <w:ind w:firstLine="709"/>
        <w:jc w:val="both"/>
        <w:rPr>
          <w:rFonts w:ascii="Times New Roman" w:eastAsia="Times New Roman" w:hAnsi="Times New Roman" w:cs="Times New Roman"/>
          <w:b/>
          <w:sz w:val="28"/>
          <w:u w:val="single"/>
        </w:rPr>
      </w:pPr>
    </w:p>
    <w:p w:rsidR="00825195" w:rsidRDefault="003D4FDC" w:rsidP="00654871">
      <w:pPr>
        <w:spacing w:after="0" w:line="240" w:lineRule="auto"/>
        <w:ind w:firstLine="709"/>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5 </w:t>
      </w:r>
      <w:r>
        <w:rPr>
          <w:rFonts w:ascii="Times New Roman CYR" w:eastAsia="Times New Roman CYR" w:hAnsi="Times New Roman CYR" w:cs="Times New Roman CYR"/>
          <w:b/>
          <w:sz w:val="28"/>
        </w:rPr>
        <w:t>год обучения</w:t>
      </w:r>
    </w:p>
    <w:p w:rsidR="00825195" w:rsidRDefault="00825195">
      <w:pPr>
        <w:spacing w:after="0" w:line="240" w:lineRule="auto"/>
        <w:ind w:firstLine="709"/>
        <w:jc w:val="both"/>
        <w:rPr>
          <w:rFonts w:ascii="Times New Roman" w:eastAsia="Times New Roman" w:hAnsi="Times New Roman" w:cs="Times New Roman"/>
          <w:b/>
          <w:sz w:val="28"/>
          <w:u w:val="single"/>
        </w:rPr>
      </w:pP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Годовые требования: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Pr>
          <w:rFonts w:ascii="Times New Roman CYR" w:eastAsia="Times New Roman CYR" w:hAnsi="Times New Roman CYR" w:cs="Times New Roman CYR"/>
          <w:sz w:val="28"/>
        </w:rPr>
        <w:t>этюдов,</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разнохарактерные 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Pr>
          <w:rFonts w:ascii="Times New Roman CYR" w:eastAsia="Times New Roman CYR" w:hAnsi="Times New Roman CYR" w:cs="Times New Roman CYR"/>
          <w:sz w:val="28"/>
        </w:rPr>
        <w:t>полифонических произведения,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Pr>
          <w:rFonts w:ascii="Times New Roman CYR" w:eastAsia="Times New Roman CYR" w:hAnsi="Times New Roman CYR" w:cs="Times New Roman CYR"/>
          <w:sz w:val="28"/>
        </w:rPr>
        <w:t>части крупной формы,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Pr>
          <w:rFonts w:ascii="Times New Roman CYR" w:eastAsia="Times New Roman CYR" w:hAnsi="Times New Roman CYR" w:cs="Times New Roman CYR"/>
          <w:sz w:val="28"/>
        </w:rPr>
        <w:t>ансамбля или аккомпанемента,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чтение с листа,</w:t>
      </w:r>
    </w:p>
    <w:p w:rsidR="00825195" w:rsidRPr="0040090F" w:rsidRDefault="003D4FDC" w:rsidP="00C56A33">
      <w:pPr>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мажорные</w:t>
      </w:r>
      <w:r w:rsidR="00C56A33">
        <w:rPr>
          <w:rFonts w:ascii="Times New Roman CYR" w:eastAsia="Times New Roman CYR" w:hAnsi="Times New Roman CYR" w:cs="Times New Roman CYR"/>
          <w:sz w:val="28"/>
        </w:rPr>
        <w:t xml:space="preserve"> гаммы от черных клавиш, к ним </w:t>
      </w:r>
      <w:r>
        <w:rPr>
          <w:rFonts w:ascii="Times New Roman CYR" w:eastAsia="Times New Roman CYR" w:hAnsi="Times New Roman CYR" w:cs="Times New Roman CYR"/>
          <w:sz w:val="28"/>
        </w:rPr>
        <w:t>аккорды и арпеджио на 2 октавы.</w:t>
      </w:r>
    </w:p>
    <w:p w:rsidR="00825195" w:rsidRDefault="00825195">
      <w:pPr>
        <w:spacing w:after="0" w:line="240" w:lineRule="auto"/>
        <w:ind w:firstLine="709"/>
        <w:jc w:val="both"/>
        <w:rPr>
          <w:rFonts w:ascii="Times New Roman" w:eastAsia="Times New Roman" w:hAnsi="Times New Roman" w:cs="Times New Roman"/>
          <w:b/>
          <w:sz w:val="28"/>
        </w:rPr>
      </w:pPr>
    </w:p>
    <w:p w:rsidR="00825195" w:rsidRDefault="003D4FDC">
      <w:pPr>
        <w:spacing w:after="0" w:line="360" w:lineRule="auto"/>
        <w:ind w:firstLine="709"/>
        <w:jc w:val="both"/>
        <w:rPr>
          <w:rFonts w:ascii="Arial CYR" w:eastAsia="Arial CYR" w:hAnsi="Arial CYR" w:cs="Arial CYR"/>
          <w:b/>
          <w:sz w:val="28"/>
        </w:rPr>
      </w:pPr>
      <w:r>
        <w:rPr>
          <w:rFonts w:ascii="Times New Roman CYR" w:eastAsia="Times New Roman CYR" w:hAnsi="Times New Roman CYR" w:cs="Times New Roman CYR"/>
          <w:b/>
          <w:sz w:val="28"/>
        </w:rPr>
        <w:t>Примерные репертуарные списки</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 xml:space="preserve">Произведения полифонического склада </w:t>
      </w:r>
    </w:p>
    <w:p w:rsidR="00825195" w:rsidRDefault="003D4FDC">
      <w:pPr>
        <w:keepNext/>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И.С.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Маленькая прелюдия ля минор,</w:t>
      </w:r>
      <w:r w:rsidR="00E509AB">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Фа мажор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Бах И.С.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Менуэты Соль мажор,</w:t>
      </w:r>
      <w:r w:rsidR="00E509AB">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до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60: инвенция, прелюдия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Гольденвейзер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11: фугетты Ми мажор, ми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Гендель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Сарабанда с вариациями,</w:t>
      </w:r>
      <w:r w:rsidR="00E509AB">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Фугетта</w:t>
      </w:r>
    </w:p>
    <w:p w:rsidR="00825195" w:rsidRDefault="00E509AB">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Кригер И.</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w:t>
      </w:r>
      <w:r w:rsidR="003D4FDC">
        <w:rPr>
          <w:rFonts w:ascii="Times New Roman CYR" w:eastAsia="Times New Roman CYR" w:hAnsi="Times New Roman CYR" w:cs="Times New Roman CYR"/>
          <w:sz w:val="28"/>
        </w:rPr>
        <w:t xml:space="preserve">Сарабанда (сб.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 xml:space="preserve">Избранные произведения </w:t>
      </w:r>
    </w:p>
    <w:p w:rsidR="00825195" w:rsidRDefault="00AC7586">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композиторов XVII, XVIII, XIX вв.</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вып. 2, сост. </w:t>
      </w:r>
    </w:p>
    <w:p w:rsidR="00825195" w:rsidRDefault="00AC7586">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Кувшинников)</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Маттезон И.</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Ария, Менуэт</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Контрданс</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Перселл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Танец, Менуэт, Вольта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Павлюченко 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Фугетта ми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Циполи 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Сарабанда из сюиты № 2, Менуэт из сюиты № 4</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Рамо</w:t>
      </w:r>
      <w:r>
        <w:rPr>
          <w:rFonts w:ascii="Times New Roman CYR" w:eastAsia="Times New Roman CYR" w:hAnsi="Times New Roman CYR" w:cs="Times New Roman CYR"/>
          <w:sz w:val="28"/>
        </w:rPr>
        <w:tab/>
        <w:t>Ж.Ф.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Этюды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47 №№ 10-16, 18,21,26</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40090F">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Соч. 58 №№ 13,18,20</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Беренс Г.</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Соч.100№4</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Геллер С.</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Соч.47№12,13</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Дювернуа</w:t>
      </w:r>
      <w:r>
        <w:rPr>
          <w:rFonts w:ascii="Times New Roman CYR" w:eastAsia="Times New Roman CYR" w:hAnsi="Times New Roman CYR" w:cs="Times New Roman CYR"/>
          <w:sz w:val="28"/>
        </w:rPr>
        <w:tab/>
        <w:t>Ж.</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Соч.176№43,44</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Лак Т.</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172 №№ 5-8</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Лемуан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37 №№ 20,23,35,39</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Лешгорн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65, 2 тетрадь (по выбору)</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Черни-Гермер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1 тетрадь: №№ 30,32,34-36,38,42,43</w:t>
      </w:r>
    </w:p>
    <w:p w:rsidR="00825195" w:rsidRPr="00E509AB" w:rsidRDefault="003D4FDC" w:rsidP="00E509AB">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Шитте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68 №№ 2,3,6,9</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Крупная форма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Бетховен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Фа мажор, 1, 2 ч.</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Тема с вариациями, соч. 46</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Диабелли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 1; Рондо, соч. 151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Кабалевский 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ля минор, соч. 27</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40090F">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Сонатина До мажор, 2,3 ч., соч. 36</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Моцарт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Фа мажор, 1 ч.</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Мелартин</w:t>
      </w:r>
      <w:r>
        <w:rPr>
          <w:rFonts w:ascii="Times New Roman CYR" w:eastAsia="Times New Roman CYR" w:hAnsi="Times New Roman CYR" w:cs="Times New Roman CYR"/>
          <w:sz w:val="28"/>
        </w:rPr>
        <w:tab/>
        <w:t>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соль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Шуман 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Детская сонатина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Чимароза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Сонатины ре минор, ля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Кулау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Сонатина До</w:t>
      </w:r>
      <w:r w:rsidR="0040090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мажор, соч.55 №3: 1, 2 ч.</w:t>
      </w:r>
    </w:p>
    <w:p w:rsidR="00825195" w:rsidRDefault="003D4FDC">
      <w:pPr>
        <w:spacing w:after="0" w:line="360" w:lineRule="auto"/>
        <w:ind w:firstLine="709"/>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Пьесы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Бетховен Л.</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Экосезы Ми-бемоль мажор, Соль мажор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40090F">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Тирольская песня, соч. 107</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Гайдн Й.</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 Соль мажор</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Григ</w:t>
      </w:r>
      <w:r>
        <w:rPr>
          <w:rFonts w:ascii="Times New Roman CYR" w:eastAsia="Times New Roman CYR" w:hAnsi="Times New Roman CYR" w:cs="Times New Roman CYR"/>
          <w:sz w:val="28"/>
        </w:rPr>
        <w:tab/>
        <w:t>Э.</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Соч. 12: </w:t>
      </w:r>
      <w:r>
        <w:rPr>
          <w:rFonts w:ascii="Times New Roman" w:eastAsia="Times New Roman" w:hAnsi="Times New Roman" w:cs="Times New Roman"/>
          <w:sz w:val="28"/>
        </w:rPr>
        <w:t>«</w:t>
      </w:r>
      <w:r>
        <w:rPr>
          <w:rFonts w:ascii="Times New Roman CYR" w:eastAsia="Times New Roman CYR" w:hAnsi="Times New Roman CYR" w:cs="Times New Roman CYR"/>
          <w:sz w:val="28"/>
        </w:rPr>
        <w:t>Родная песня</w:t>
      </w:r>
      <w:r>
        <w:rPr>
          <w:rFonts w:ascii="Times New Roman" w:eastAsia="Times New Roman" w:hAnsi="Times New Roman" w:cs="Times New Roman"/>
          <w:sz w:val="28"/>
        </w:rPr>
        <w:t>», «</w:t>
      </w:r>
      <w:r>
        <w:rPr>
          <w:rFonts w:ascii="Times New Roman CYR" w:eastAsia="Times New Roman CYR" w:hAnsi="Times New Roman CYR" w:cs="Times New Roman CYR"/>
          <w:sz w:val="28"/>
        </w:rPr>
        <w:t>Песня сторожа</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Мендельсон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Песни без слов: № 7</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Шопен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Кантабиле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Шуман 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Альбом для юношества: Сицилийская песенка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Детский альбом: </w:t>
      </w:r>
      <w:r>
        <w:rPr>
          <w:rFonts w:ascii="Times New Roman" w:eastAsia="Times New Roman" w:hAnsi="Times New Roman" w:cs="Times New Roman"/>
          <w:sz w:val="28"/>
        </w:rPr>
        <w:t>«</w:t>
      </w:r>
      <w:r>
        <w:rPr>
          <w:rFonts w:ascii="Times New Roman CYR" w:eastAsia="Times New Roman CYR" w:hAnsi="Times New Roman CYR" w:cs="Times New Roman CYR"/>
          <w:sz w:val="28"/>
        </w:rPr>
        <w:t>Новая кукла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Полька, Вальс</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Парцхаладзе 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w:eastAsia="Times New Roman" w:hAnsi="Times New Roman" w:cs="Times New Roman"/>
          <w:sz w:val="28"/>
        </w:rPr>
        <w:t>«</w:t>
      </w:r>
      <w:r>
        <w:rPr>
          <w:rFonts w:ascii="Times New Roman CYR" w:eastAsia="Times New Roman CYR" w:hAnsi="Times New Roman CYR" w:cs="Times New Roman CYR"/>
          <w:sz w:val="28"/>
        </w:rPr>
        <w:t>Осень</w:t>
      </w:r>
      <w:r>
        <w:rPr>
          <w:rFonts w:ascii="Times New Roman" w:eastAsia="Times New Roman" w:hAnsi="Times New Roman" w:cs="Times New Roman"/>
          <w:sz w:val="28"/>
        </w:rPr>
        <w:t>», «</w:t>
      </w:r>
      <w:r>
        <w:rPr>
          <w:rFonts w:ascii="Times New Roman CYR" w:eastAsia="Times New Roman CYR" w:hAnsi="Times New Roman CYR" w:cs="Times New Roman CYR"/>
          <w:sz w:val="28"/>
        </w:rPr>
        <w:t>Танец</w:t>
      </w:r>
      <w:r>
        <w:rPr>
          <w:rFonts w:ascii="Times New Roman" w:eastAsia="Times New Roman" w:hAnsi="Times New Roman" w:cs="Times New Roman"/>
          <w:sz w:val="28"/>
        </w:rPr>
        <w:t>», «</w:t>
      </w:r>
      <w:r>
        <w:rPr>
          <w:rFonts w:ascii="Times New Roman CYR" w:eastAsia="Times New Roman CYR" w:hAnsi="Times New Roman CYR" w:cs="Times New Roman CYR"/>
          <w:sz w:val="28"/>
        </w:rPr>
        <w:t>Колокольчики</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Слонов Ю.</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Скерцино</w:t>
      </w:r>
    </w:p>
    <w:p w:rsidR="00825195" w:rsidRDefault="003D4FDC">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Гречанинов</w:t>
      </w:r>
      <w:r>
        <w:rPr>
          <w:rFonts w:ascii="Times New Roman CYR" w:eastAsia="Times New Roman CYR" w:hAnsi="Times New Roman CYR" w:cs="Times New Roman CYR"/>
          <w:sz w:val="28"/>
        </w:rPr>
        <w:tab/>
        <w:t xml:space="preserve">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Соч. 123: </w:t>
      </w:r>
      <w:r>
        <w:rPr>
          <w:rFonts w:ascii="Times New Roman" w:eastAsia="Times New Roman" w:hAnsi="Times New Roman" w:cs="Times New Roman"/>
          <w:sz w:val="28"/>
        </w:rPr>
        <w:t>«</w:t>
      </w:r>
      <w:r>
        <w:rPr>
          <w:rFonts w:ascii="Times New Roman CYR" w:eastAsia="Times New Roman CYR" w:hAnsi="Times New Roman CYR" w:cs="Times New Roman CYR"/>
          <w:sz w:val="28"/>
        </w:rPr>
        <w:t>Грустная песенка</w:t>
      </w:r>
      <w:r>
        <w:rPr>
          <w:rFonts w:ascii="Times New Roman" w:eastAsia="Times New Roman" w:hAnsi="Times New Roman" w:cs="Times New Roman"/>
          <w:sz w:val="28"/>
        </w:rPr>
        <w:t>»</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Косенко В.</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15: Вальс, Пастораль</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Майкапар</w:t>
      </w:r>
      <w:r>
        <w:rPr>
          <w:rFonts w:ascii="Times New Roman CYR" w:eastAsia="Times New Roman CYR" w:hAnsi="Times New Roman CYR" w:cs="Times New Roman CYR"/>
          <w:sz w:val="28"/>
        </w:rPr>
        <w:tab/>
        <w:t>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Соч. 8: Мелодия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sidR="00D80220">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Соч. 28: Колыбельная</w:t>
      </w:r>
    </w:p>
    <w:p w:rsidR="00C9386F" w:rsidRDefault="0040090F">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Прокофьев</w:t>
      </w:r>
      <w:r>
        <w:rPr>
          <w:rFonts w:ascii="Times New Roman CYR" w:eastAsia="Times New Roman CYR" w:hAnsi="Times New Roman CYR" w:cs="Times New Roman CYR"/>
          <w:sz w:val="28"/>
        </w:rPr>
        <w:tab/>
        <w:t>С.</w:t>
      </w:r>
      <w:r>
        <w:rPr>
          <w:rFonts w:ascii="Times New Roman CYR" w:eastAsia="Times New Roman CYR" w:hAnsi="Times New Roman CYR" w:cs="Times New Roman CYR"/>
          <w:sz w:val="28"/>
        </w:rPr>
        <w:tab/>
        <w:t xml:space="preserve">         </w:t>
      </w:r>
      <w:r w:rsidR="00D80220">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 xml:space="preserve">Соч. 65: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Сказочка</w:t>
      </w:r>
      <w:r w:rsidR="003D4FDC">
        <w:rPr>
          <w:rFonts w:ascii="Times New Roman" w:eastAsia="Times New Roman" w:hAnsi="Times New Roman" w:cs="Times New Roman"/>
          <w:sz w:val="28"/>
        </w:rPr>
        <w:t>», «</w:t>
      </w:r>
      <w:r w:rsidR="003D4FDC">
        <w:rPr>
          <w:rFonts w:ascii="Times New Roman CYR" w:eastAsia="Times New Roman CYR" w:hAnsi="Times New Roman CYR" w:cs="Times New Roman CYR"/>
          <w:sz w:val="28"/>
        </w:rPr>
        <w:t>Дождь и радуга</w:t>
      </w:r>
      <w:r w:rsidR="003D4FDC">
        <w:rPr>
          <w:rFonts w:ascii="Times New Roman" w:eastAsia="Times New Roman" w:hAnsi="Times New Roman" w:cs="Times New Roman"/>
          <w:sz w:val="28"/>
        </w:rPr>
        <w:t xml:space="preserve">», </w:t>
      </w:r>
      <w:r w:rsidR="00C9386F">
        <w:rPr>
          <w:rFonts w:ascii="Times New Roman" w:eastAsia="Times New Roman" w:hAnsi="Times New Roman" w:cs="Times New Roman"/>
          <w:sz w:val="28"/>
        </w:rPr>
        <w:t xml:space="preserve"> </w:t>
      </w:r>
    </w:p>
    <w:p w:rsidR="00825195" w:rsidRDefault="00C9386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0220">
        <w:rPr>
          <w:rFonts w:ascii="Times New Roman" w:eastAsia="Times New Roman" w:hAnsi="Times New Roman" w:cs="Times New Roman"/>
          <w:sz w:val="28"/>
        </w:rPr>
        <w:t xml:space="preserve">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Вечер</w:t>
      </w:r>
      <w:r w:rsidR="003D4FDC">
        <w:rPr>
          <w:rFonts w:ascii="Times New Roman" w:eastAsia="Times New Roman" w:hAnsi="Times New Roman" w:cs="Times New Roman"/>
          <w:sz w:val="28"/>
        </w:rPr>
        <w:t>»</w:t>
      </w:r>
    </w:p>
    <w:p w:rsidR="00825195" w:rsidRDefault="00C9386F" w:rsidP="00C9386F">
      <w:pPr>
        <w:keepNext/>
        <w:spacing w:after="0" w:line="360" w:lineRule="auto"/>
        <w:rPr>
          <w:rFonts w:ascii="Times New Roman CYR" w:eastAsia="Times New Roman CYR" w:hAnsi="Times New Roman CYR" w:cs="Times New Roman CYR"/>
          <w:b/>
          <w:i/>
          <w:sz w:val="28"/>
        </w:rPr>
      </w:pPr>
      <w:r>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b/>
          <w:i/>
          <w:sz w:val="28"/>
        </w:rPr>
        <w:t>Ансамбли в 4 руки</w:t>
      </w:r>
    </w:p>
    <w:p w:rsidR="00C9386F"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Балакирев</w:t>
      </w:r>
      <w:r>
        <w:rPr>
          <w:rFonts w:ascii="Times New Roman CYR" w:eastAsia="Times New Roman CYR" w:hAnsi="Times New Roman CYR" w:cs="Times New Roman CYR"/>
          <w:sz w:val="28"/>
        </w:rPr>
        <w:tab/>
        <w:t>М.</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30 русских народных песен в 4 руки: </w:t>
      </w:r>
      <w:r w:rsidR="00C9386F">
        <w:rPr>
          <w:rFonts w:ascii="Times New Roman CYR" w:eastAsia="Times New Roman CYR" w:hAnsi="Times New Roman CYR" w:cs="Times New Roman CYR"/>
          <w:sz w:val="28"/>
        </w:rPr>
        <w:t xml:space="preserve">           </w:t>
      </w:r>
    </w:p>
    <w:p w:rsidR="00825195" w:rsidRPr="00C9386F" w:rsidRDefault="00C9386F" w:rsidP="00C9386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 xml:space="preserve">Калинушка </w:t>
      </w:r>
      <w:r>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с малинушкой</w:t>
      </w:r>
      <w:r w:rsidR="003D4FDC">
        <w:rPr>
          <w:rFonts w:ascii="Times New Roman" w:eastAsia="Times New Roman" w:hAnsi="Times New Roman" w:cs="Times New Roman"/>
          <w:sz w:val="28"/>
        </w:rPr>
        <w:t>»</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Мартини Дж.</w:t>
      </w:r>
      <w:r>
        <w:rPr>
          <w:rFonts w:ascii="Times New Roman CYR" w:eastAsia="Times New Roman CYR" w:hAnsi="Times New Roman CYR" w:cs="Times New Roman CYR"/>
          <w:sz w:val="28"/>
        </w:rPr>
        <w:tab/>
        <w:t xml:space="preserve">       </w:t>
      </w:r>
      <w:r w:rsidR="00D80220">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Гавот (перел.Гехтмана)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Шуман Р.</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40090F">
        <w:rPr>
          <w:rFonts w:ascii="Times New Roman CYR" w:eastAsia="Times New Roman CYR" w:hAnsi="Times New Roman CYR" w:cs="Times New Roman CYR"/>
          <w:sz w:val="28"/>
        </w:rPr>
        <w:t xml:space="preserve">      </w:t>
      </w:r>
      <w:r w:rsidR="00D80220">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О чужих странах и людях</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сб. </w:t>
      </w:r>
      <w:r>
        <w:rPr>
          <w:rFonts w:ascii="Times New Roman" w:eastAsia="Times New Roman" w:hAnsi="Times New Roman" w:cs="Times New Roman"/>
          <w:sz w:val="28"/>
        </w:rPr>
        <w:t>«</w:t>
      </w:r>
      <w:r>
        <w:rPr>
          <w:rFonts w:ascii="Times New Roman CYR" w:eastAsia="Times New Roman CYR" w:hAnsi="Times New Roman CYR" w:cs="Times New Roman CYR"/>
          <w:sz w:val="28"/>
        </w:rPr>
        <w:t xml:space="preserve">Музыкальный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альбом для фортепиано, 1 вып., сост. А.Руббах)</w:t>
      </w:r>
    </w:p>
    <w:p w:rsidR="00825195" w:rsidRDefault="0040090F">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Шуберт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w:t>
      </w:r>
      <w:r w:rsidR="003D4FDC">
        <w:rPr>
          <w:rFonts w:ascii="Times New Roman CYR" w:eastAsia="Times New Roman CYR" w:hAnsi="Times New Roman CYR" w:cs="Times New Roman CYR"/>
          <w:sz w:val="28"/>
        </w:rPr>
        <w:t xml:space="preserve">Два вальса Ля-бемоль мажор (переложение в 4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руки)</w:t>
      </w:r>
    </w:p>
    <w:p w:rsidR="00825195" w:rsidRDefault="00E509AB">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Шуберт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w:t>
      </w:r>
      <w:r w:rsidR="003D4FDC">
        <w:rPr>
          <w:rFonts w:ascii="Times New Roman CYR" w:eastAsia="Times New Roman CYR" w:hAnsi="Times New Roman CYR" w:cs="Times New Roman CYR"/>
          <w:sz w:val="28"/>
        </w:rPr>
        <w:t>Лендлер</w:t>
      </w:r>
    </w:p>
    <w:p w:rsidR="00825195" w:rsidRPr="00C56A33" w:rsidRDefault="003D4FDC" w:rsidP="00C56A33">
      <w:pPr>
        <w:spacing w:after="0" w:line="36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sz w:val="28"/>
        </w:rPr>
        <w:t>Чайковский П.</w:t>
      </w:r>
      <w:r>
        <w:rPr>
          <w:rFonts w:ascii="Times New Roman CYR" w:eastAsia="Times New Roman CYR" w:hAnsi="Times New Roman CYR" w:cs="Times New Roman CYR"/>
          <w:sz w:val="28"/>
        </w:rPr>
        <w:tab/>
      </w:r>
      <w:r w:rsidR="00E509AB">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Не бушуйте, ветры буйные</w:t>
      </w:r>
      <w:r>
        <w:rPr>
          <w:rFonts w:ascii="Times New Roman" w:eastAsia="Times New Roman" w:hAnsi="Times New Roman" w:cs="Times New Roman"/>
          <w:sz w:val="28"/>
        </w:rPr>
        <w:t>»</w:t>
      </w:r>
    </w:p>
    <w:p w:rsidR="00825195" w:rsidRDefault="003D4FDC">
      <w:pPr>
        <w:keepNext/>
        <w:spacing w:after="0" w:line="360" w:lineRule="auto"/>
        <w:ind w:firstLine="709"/>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Примеры переводных программ</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1</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Гедике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Этюд соч. 47, № 15</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Циполи Д.</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Менуэт из сюиты № 4</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Чимароза Д.</w:t>
      </w:r>
      <w:r>
        <w:rPr>
          <w:rFonts w:ascii="Times New Roman CYR" w:eastAsia="Times New Roman CYR" w:hAnsi="Times New Roman CYR" w:cs="Times New Roman CYR"/>
          <w:sz w:val="28"/>
        </w:rPr>
        <w:tab/>
        <w:t>Сонатина ре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Вариант 2</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Лемуан А.</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Этюд соч. 37, № 35</w:t>
      </w:r>
    </w:p>
    <w:p w:rsidR="00825195" w:rsidRDefault="00C56A33">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Гольденвейзер А.</w:t>
      </w:r>
      <w:r>
        <w:rPr>
          <w:rFonts w:ascii="Times New Roman CYR" w:eastAsia="Times New Roman CYR" w:hAnsi="Times New Roman CYR" w:cs="Times New Roman CYR"/>
          <w:sz w:val="28"/>
        </w:rPr>
        <w:tab/>
        <w:t xml:space="preserve"> Соч.11: Ф</w:t>
      </w:r>
      <w:r w:rsidR="003D4FDC">
        <w:rPr>
          <w:rFonts w:ascii="Times New Roman CYR" w:eastAsia="Times New Roman CYR" w:hAnsi="Times New Roman CYR" w:cs="Times New Roman CYR"/>
          <w:sz w:val="28"/>
        </w:rPr>
        <w:t>угетта ми минор</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Кулау Ф.</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Сонатина соч.55 №3: 2 ч.</w:t>
      </w:r>
    </w:p>
    <w:p w:rsidR="00825195" w:rsidRDefault="00825195">
      <w:pPr>
        <w:spacing w:after="0" w:line="360" w:lineRule="auto"/>
        <w:ind w:firstLine="709"/>
        <w:jc w:val="both"/>
        <w:rPr>
          <w:rFonts w:ascii="Times New Roman" w:eastAsia="Times New Roman" w:hAnsi="Times New Roman" w:cs="Times New Roman"/>
          <w:sz w:val="28"/>
        </w:rPr>
      </w:pPr>
    </w:p>
    <w:p w:rsidR="00825195" w:rsidRDefault="00825195">
      <w:pPr>
        <w:spacing w:after="0" w:line="240" w:lineRule="auto"/>
        <w:ind w:firstLine="709"/>
        <w:jc w:val="both"/>
        <w:rPr>
          <w:rFonts w:ascii="Times New Roman" w:eastAsia="Times New Roman" w:hAnsi="Times New Roman" w:cs="Times New Roman"/>
          <w:sz w:val="16"/>
        </w:rPr>
      </w:pPr>
    </w:p>
    <w:p w:rsidR="00825195" w:rsidRPr="00654871" w:rsidRDefault="003D4FDC">
      <w:pPr>
        <w:spacing w:after="0" w:line="360" w:lineRule="auto"/>
        <w:jc w:val="center"/>
        <w:rPr>
          <w:rFonts w:ascii="Times New Roman CYR" w:eastAsia="Times New Roman CYR" w:hAnsi="Times New Roman CYR" w:cs="Times New Roman CYR"/>
          <w:sz w:val="32"/>
          <w:szCs w:val="32"/>
        </w:rPr>
      </w:pPr>
      <w:r w:rsidRPr="00654871">
        <w:rPr>
          <w:rFonts w:ascii="Times New Roman" w:eastAsia="Times New Roman" w:hAnsi="Times New Roman" w:cs="Times New Roman"/>
          <w:b/>
          <w:sz w:val="32"/>
          <w:szCs w:val="32"/>
        </w:rPr>
        <w:t xml:space="preserve">III. </w:t>
      </w:r>
      <w:r w:rsidRPr="00654871">
        <w:rPr>
          <w:rFonts w:ascii="Times New Roman CYR" w:eastAsia="Times New Roman CYR" w:hAnsi="Times New Roman CYR" w:cs="Times New Roman CYR"/>
          <w:b/>
          <w:sz w:val="32"/>
          <w:szCs w:val="32"/>
        </w:rPr>
        <w:t>Требования к уровню подготовки обучающихся</w:t>
      </w:r>
    </w:p>
    <w:p w:rsidR="00825195" w:rsidRDefault="003D4FDC">
      <w:pPr>
        <w:spacing w:after="0" w:line="360" w:lineRule="auto"/>
        <w:ind w:firstLine="709"/>
        <w:jc w:val="both"/>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 xml:space="preserve">Уровень  подготовки  обучающихся  является  результатом  освоения    программы  учебного  предмета  </w:t>
      </w:r>
      <w:r>
        <w:rPr>
          <w:rFonts w:ascii="Times New Roman" w:eastAsia="Times New Roman" w:hAnsi="Times New Roman" w:cs="Times New Roman"/>
          <w:sz w:val="28"/>
        </w:rPr>
        <w:t>«</w:t>
      </w:r>
      <w:r>
        <w:rPr>
          <w:rFonts w:ascii="Times New Roman CYR" w:eastAsia="Times New Roman CYR" w:hAnsi="Times New Roman CYR" w:cs="Times New Roman CYR"/>
          <w:sz w:val="28"/>
        </w:rPr>
        <w:t>Фортепиано</w:t>
      </w:r>
      <w:r>
        <w:rPr>
          <w:rFonts w:ascii="Times New Roman" w:eastAsia="Times New Roman" w:hAnsi="Times New Roman" w:cs="Times New Roman"/>
          <w:sz w:val="28"/>
        </w:rPr>
        <w:t>»</w:t>
      </w:r>
      <w:r>
        <w:rPr>
          <w:rFonts w:ascii="Times New Roman CYR" w:eastAsia="Times New Roman CYR" w:hAnsi="Times New Roman CYR" w:cs="Times New Roman CYR"/>
          <w:sz w:val="28"/>
        </w:rPr>
        <w:t xml:space="preserve">  включает следующие знания, умения, навыки:</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знание инструментальных и художественных особенностей и возможностей фортепиано;</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знания музыкальной терминологии;</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умения технически грамотно исполнять произведения разной степени трудности на фортепиано;</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умения самостоятельного разбора и разучивания на фортепиано несложного музыкального произведения;</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умения использовать теоретические знания при игре на фортепиано;</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навыки публичных выступлений на концертах, академических вечерах, открытых уроках и т.п.;</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навыки чтения с листа легкого музыкального текста;</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навыки (первоначальные) игры в фортепианном или смешанном инструментальном ансамбле;</w:t>
      </w:r>
    </w:p>
    <w:p w:rsidR="00825195" w:rsidRDefault="003D4FDC">
      <w:pPr>
        <w:numPr>
          <w:ilvl w:val="0"/>
          <w:numId w:val="12"/>
        </w:numPr>
        <w:tabs>
          <w:tab w:val="left" w:pos="1134"/>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первичные навыки в области теоретического анализа исполняемых произведений.</w:t>
      </w:r>
    </w:p>
    <w:p w:rsidR="00825195" w:rsidRDefault="003D4FD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ab/>
      </w:r>
    </w:p>
    <w:p w:rsidR="00825195" w:rsidRPr="00654871" w:rsidRDefault="003D4FDC">
      <w:pPr>
        <w:spacing w:after="0" w:line="360" w:lineRule="auto"/>
        <w:ind w:firstLine="142"/>
        <w:jc w:val="center"/>
        <w:rPr>
          <w:rFonts w:ascii="Times New Roman CYR" w:eastAsia="Times New Roman CYR" w:hAnsi="Times New Roman CYR" w:cs="Times New Roman CYR"/>
          <w:b/>
          <w:sz w:val="32"/>
          <w:szCs w:val="32"/>
        </w:rPr>
      </w:pPr>
      <w:r w:rsidRPr="00654871">
        <w:rPr>
          <w:rFonts w:ascii="Times New Roman" w:eastAsia="Times New Roman" w:hAnsi="Times New Roman" w:cs="Times New Roman"/>
          <w:b/>
          <w:sz w:val="32"/>
          <w:szCs w:val="32"/>
        </w:rPr>
        <w:t xml:space="preserve">IV. </w:t>
      </w:r>
      <w:r w:rsidRPr="00654871">
        <w:rPr>
          <w:rFonts w:ascii="Times New Roman CYR" w:eastAsia="Times New Roman CYR" w:hAnsi="Times New Roman CYR" w:cs="Times New Roman CYR"/>
          <w:b/>
          <w:sz w:val="32"/>
          <w:szCs w:val="32"/>
        </w:rPr>
        <w:t>Формы и методы контроля, система оценок</w:t>
      </w:r>
    </w:p>
    <w:p w:rsidR="00825195" w:rsidRDefault="003D4FDC" w:rsidP="00C56A33">
      <w:pPr>
        <w:numPr>
          <w:ilvl w:val="0"/>
          <w:numId w:val="13"/>
        </w:numPr>
        <w:spacing w:after="0" w:line="360" w:lineRule="auto"/>
        <w:ind w:firstLine="709"/>
        <w:jc w:val="center"/>
        <w:rPr>
          <w:rFonts w:ascii="Times New Roman CYR" w:eastAsia="Times New Roman CYR" w:hAnsi="Times New Roman CYR" w:cs="Times New Roman CYR"/>
          <w:i/>
          <w:color w:val="000000"/>
          <w:sz w:val="28"/>
        </w:rPr>
      </w:pPr>
      <w:r>
        <w:rPr>
          <w:rFonts w:ascii="Times New Roman CYR" w:eastAsia="Times New Roman CYR" w:hAnsi="Times New Roman CYR" w:cs="Times New Roman CYR"/>
          <w:i/>
          <w:color w:val="000000"/>
          <w:sz w:val="28"/>
        </w:rPr>
        <w:t>Аттестация: цели, виды, форма, содержание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Оценка качества реализации программы "Фортепиано" включает в себя текущий контроль успеваемости, промежуточную аттестацию обучающихся.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Текущий контроль</w:t>
      </w:r>
      <w:r>
        <w:rPr>
          <w:rFonts w:ascii="Times New Roman CYR" w:eastAsia="Times New Roman CYR" w:hAnsi="Times New Roman CYR" w:cs="Times New Roman CYR"/>
          <w:sz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w:t>
      </w:r>
      <w:r w:rsidR="00525B24">
        <w:rPr>
          <w:rFonts w:ascii="Times New Roman CYR" w:eastAsia="Times New Roman CYR" w:hAnsi="Times New Roman CYR" w:cs="Times New Roman CYR"/>
          <w:sz w:val="28"/>
        </w:rPr>
        <w:t>и, носит стимулирующий характер</w:t>
      </w:r>
      <w:r>
        <w:rPr>
          <w:rFonts w:ascii="Times New Roman CYR" w:eastAsia="Times New Roman CYR" w:hAnsi="Times New Roman CYR" w:cs="Times New Roman CYR"/>
          <w:sz w:val="28"/>
        </w:rPr>
        <w:t>.</w:t>
      </w:r>
      <w:r w:rsidR="00525B24">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Промежуточная аттестация</w:t>
      </w:r>
      <w:r>
        <w:rPr>
          <w:rFonts w:ascii="Times New Roman CYR" w:eastAsia="Times New Roman CYR" w:hAnsi="Times New Roman CYR" w:cs="Times New Roman CYR"/>
          <w:sz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825195" w:rsidRDefault="003D4FDC">
      <w:pPr>
        <w:numPr>
          <w:ilvl w:val="0"/>
          <w:numId w:val="14"/>
        </w:numPr>
        <w:spacing w:after="0" w:line="360" w:lineRule="auto"/>
        <w:ind w:left="1636" w:hanging="360"/>
        <w:rPr>
          <w:rFonts w:ascii="Times New Roman CYR" w:eastAsia="Times New Roman CYR" w:hAnsi="Times New Roman CYR" w:cs="Times New Roman CYR"/>
          <w:b/>
          <w:i/>
          <w:sz w:val="28"/>
        </w:rPr>
      </w:pPr>
      <w:r>
        <w:rPr>
          <w:rFonts w:ascii="Times New Roman CYR" w:eastAsia="Times New Roman CYR" w:hAnsi="Times New Roman CYR" w:cs="Times New Roman CYR"/>
          <w:i/>
          <w:sz w:val="28"/>
        </w:rPr>
        <w:t>Критерии оценок</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825195" w:rsidRDefault="003D4FDC">
      <w:pPr>
        <w:spacing w:after="0" w:line="360" w:lineRule="auto"/>
        <w:ind w:firstLine="709"/>
        <w:jc w:val="both"/>
        <w:rPr>
          <w:rFonts w:ascii="Times New Roman CYR" w:eastAsia="Times New Roman CYR" w:hAnsi="Times New Roman CYR" w:cs="Times New Roman CYR"/>
          <w:i/>
          <w:sz w:val="28"/>
        </w:rPr>
      </w:pPr>
      <w:r>
        <w:rPr>
          <w:rFonts w:ascii="Times New Roman CYR" w:eastAsia="Times New Roman CYR" w:hAnsi="Times New Roman CYR" w:cs="Times New Roman CYR"/>
          <w:i/>
          <w:sz w:val="28"/>
        </w:rPr>
        <w:t>Критерии оценки качества исполнения</w:t>
      </w:r>
      <w:r>
        <w:rPr>
          <w:rFonts w:ascii="Times New Roman CYR" w:eastAsia="Times New Roman CYR" w:hAnsi="Times New Roman CYR" w:cs="Times New Roman CYR"/>
          <w:i/>
          <w:sz w:val="28"/>
        </w:rPr>
        <w:tab/>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 итогам исполнения программы на зачете, академическом прослушивании выставляется оценка по пятибалльной шкале:</w:t>
      </w:r>
    </w:p>
    <w:p w:rsidR="00525B24" w:rsidRDefault="00525B24">
      <w:pPr>
        <w:spacing w:after="0" w:line="360" w:lineRule="auto"/>
        <w:ind w:firstLine="709"/>
        <w:jc w:val="right"/>
        <w:rPr>
          <w:rFonts w:ascii="Times New Roman CYR" w:eastAsia="Times New Roman CYR" w:hAnsi="Times New Roman CYR" w:cs="Times New Roman CYR"/>
          <w:b/>
          <w:i/>
          <w:sz w:val="28"/>
        </w:rPr>
      </w:pPr>
    </w:p>
    <w:p w:rsidR="00825195" w:rsidRDefault="00525B24">
      <w:pPr>
        <w:spacing w:after="0" w:line="360" w:lineRule="auto"/>
        <w:ind w:firstLine="709"/>
        <w:jc w:val="right"/>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 xml:space="preserve"> </w:t>
      </w:r>
      <w:r w:rsidR="003D4FDC">
        <w:rPr>
          <w:rFonts w:ascii="Times New Roman CYR" w:eastAsia="Times New Roman CYR" w:hAnsi="Times New Roman CYR" w:cs="Times New Roman CYR"/>
          <w:b/>
          <w:i/>
          <w:sz w:val="28"/>
        </w:rPr>
        <w:t>Таблица 3</w:t>
      </w:r>
    </w:p>
    <w:tbl>
      <w:tblPr>
        <w:tblW w:w="0" w:type="auto"/>
        <w:tblInd w:w="108" w:type="dxa"/>
        <w:tblCellMar>
          <w:left w:w="10" w:type="dxa"/>
          <w:right w:w="10" w:type="dxa"/>
        </w:tblCellMar>
        <w:tblLook w:val="0000"/>
      </w:tblPr>
      <w:tblGrid>
        <w:gridCol w:w="3404"/>
        <w:gridCol w:w="6059"/>
      </w:tblGrid>
      <w:tr w:rsidR="00825195">
        <w:trPr>
          <w:trHeight w:val="1"/>
        </w:trPr>
        <w:tc>
          <w:tcPr>
            <w:tcW w:w="32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Pr="00654871" w:rsidRDefault="003D4FDC">
            <w:pPr>
              <w:spacing w:after="0" w:line="360" w:lineRule="auto"/>
              <w:ind w:firstLine="709"/>
              <w:jc w:val="center"/>
            </w:pPr>
            <w:r w:rsidRPr="00654871">
              <w:rPr>
                <w:rFonts w:ascii="Times New Roman CYR" w:eastAsia="Times New Roman CYR" w:hAnsi="Times New Roman CYR" w:cs="Times New Roman CYR"/>
                <w:sz w:val="28"/>
              </w:rPr>
              <w:t>Оценка</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Pr="00654871" w:rsidRDefault="003D4FDC">
            <w:pPr>
              <w:spacing w:after="0" w:line="360" w:lineRule="auto"/>
              <w:ind w:firstLine="709"/>
              <w:jc w:val="center"/>
            </w:pPr>
            <w:r w:rsidRPr="00654871">
              <w:rPr>
                <w:rFonts w:ascii="Times New Roman CYR" w:eastAsia="Times New Roman CYR" w:hAnsi="Times New Roman CYR" w:cs="Times New Roman CYR"/>
                <w:sz w:val="28"/>
              </w:rPr>
              <w:t>Критерии оценивания выступления</w:t>
            </w:r>
          </w:p>
        </w:tc>
      </w:tr>
      <w:tr w:rsidR="00825195">
        <w:trPr>
          <w:trHeight w:val="1"/>
        </w:trPr>
        <w:tc>
          <w:tcPr>
            <w:tcW w:w="32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line="360" w:lineRule="auto"/>
              <w:ind w:firstLine="709"/>
            </w:pPr>
            <w:r>
              <w:rPr>
                <w:rFonts w:ascii="Times New Roman" w:eastAsia="Times New Roman" w:hAnsi="Times New Roman" w:cs="Times New Roman"/>
                <w:sz w:val="28"/>
              </w:rPr>
              <w:t>5 («</w:t>
            </w:r>
            <w:r>
              <w:rPr>
                <w:rFonts w:ascii="Times New Roman CYR" w:eastAsia="Times New Roman CYR" w:hAnsi="Times New Roman CYR" w:cs="Times New Roman CYR"/>
                <w:sz w:val="28"/>
              </w:rPr>
              <w:t>отлично</w:t>
            </w:r>
            <w:r>
              <w:rPr>
                <w:rFonts w:ascii="Times New Roman" w:eastAsia="Times New Roman" w:hAnsi="Times New Roman" w:cs="Times New Roman"/>
                <w:sz w:val="28"/>
              </w:rPr>
              <w:t>»)</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jc w:val="both"/>
            </w:pPr>
            <w:r>
              <w:rPr>
                <w:rFonts w:ascii="Times New Roman CYR" w:eastAsia="Times New Roman CYR" w:hAnsi="Times New Roman CYR" w:cs="Times New Roman CYR"/>
                <w:sz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825195">
        <w:trPr>
          <w:trHeight w:val="1"/>
        </w:trPr>
        <w:tc>
          <w:tcPr>
            <w:tcW w:w="32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line="360" w:lineRule="auto"/>
              <w:ind w:firstLine="709"/>
            </w:pPr>
            <w:r>
              <w:rPr>
                <w:rFonts w:ascii="Times New Roman" w:eastAsia="Times New Roman" w:hAnsi="Times New Roman" w:cs="Times New Roman"/>
                <w:sz w:val="28"/>
              </w:rPr>
              <w:t>4 («</w:t>
            </w:r>
            <w:r>
              <w:rPr>
                <w:rFonts w:ascii="Times New Roman CYR" w:eastAsia="Times New Roman CYR" w:hAnsi="Times New Roman CYR" w:cs="Times New Roman CYR"/>
                <w:sz w:val="28"/>
              </w:rPr>
              <w:t>хорошо</w:t>
            </w:r>
            <w:r>
              <w:rPr>
                <w:rFonts w:ascii="Times New Roman" w:eastAsia="Times New Roman" w:hAnsi="Times New Roman" w:cs="Times New Roman"/>
                <w:sz w:val="28"/>
              </w:rPr>
              <w:t>»)</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jc w:val="both"/>
            </w:pPr>
            <w:r>
              <w:rPr>
                <w:rFonts w:ascii="Times New Roman CYR" w:eastAsia="Times New Roman CYR" w:hAnsi="Times New Roman CYR" w:cs="Times New Roman CYR"/>
                <w:sz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825195">
        <w:trPr>
          <w:trHeight w:val="1"/>
        </w:trPr>
        <w:tc>
          <w:tcPr>
            <w:tcW w:w="32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rsidP="00D80220">
            <w:pPr>
              <w:spacing w:after="0" w:line="360" w:lineRule="auto"/>
            </w:pPr>
            <w:r>
              <w:rPr>
                <w:rFonts w:ascii="Times New Roman" w:eastAsia="Times New Roman" w:hAnsi="Times New Roman" w:cs="Times New Roman"/>
                <w:sz w:val="28"/>
              </w:rPr>
              <w:t>3 («</w:t>
            </w:r>
            <w:r>
              <w:rPr>
                <w:rFonts w:ascii="Times New Roman CYR" w:eastAsia="Times New Roman CYR" w:hAnsi="Times New Roman CYR" w:cs="Times New Roman CYR"/>
                <w:sz w:val="28"/>
              </w:rPr>
              <w:t>удовлетворительно</w:t>
            </w:r>
            <w:r>
              <w:rPr>
                <w:rFonts w:ascii="Times New Roman" w:eastAsia="Times New Roman" w:hAnsi="Times New Roman" w:cs="Times New Roman"/>
                <w:sz w:val="28"/>
              </w:rPr>
              <w:t>»)</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pPr>
            <w:r>
              <w:rPr>
                <w:rFonts w:ascii="Times New Roman CYR" w:eastAsia="Times New Roman CYR" w:hAnsi="Times New Roman CYR" w:cs="Times New Roman CYR"/>
                <w:sz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825195">
        <w:trPr>
          <w:trHeight w:val="1"/>
        </w:trPr>
        <w:tc>
          <w:tcPr>
            <w:tcW w:w="32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rsidP="00D80220">
            <w:pPr>
              <w:spacing w:after="0" w:line="360" w:lineRule="auto"/>
            </w:pPr>
            <w:r>
              <w:rPr>
                <w:rFonts w:ascii="Times New Roman" w:eastAsia="Times New Roman" w:hAnsi="Times New Roman" w:cs="Times New Roman"/>
                <w:sz w:val="28"/>
              </w:rPr>
              <w:t>2(«</w:t>
            </w:r>
            <w:r>
              <w:rPr>
                <w:rFonts w:ascii="Times New Roman CYR" w:eastAsia="Times New Roman CYR" w:hAnsi="Times New Roman CYR" w:cs="Times New Roman CYR"/>
                <w:sz w:val="28"/>
              </w:rPr>
              <w:t>неудовлетворительно</w:t>
            </w:r>
            <w:r>
              <w:rPr>
                <w:rFonts w:ascii="Times New Roman" w:eastAsia="Times New Roman" w:hAnsi="Times New Roman" w:cs="Times New Roman"/>
                <w:sz w:val="28"/>
              </w:rPr>
              <w:t>»)</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jc w:val="both"/>
            </w:pPr>
            <w:r>
              <w:rPr>
                <w:rFonts w:ascii="Times New Roman CYR" w:eastAsia="Times New Roman CYR" w:hAnsi="Times New Roman CYR" w:cs="Times New Roman CYR"/>
                <w:sz w:val="28"/>
              </w:rPr>
              <w:t xml:space="preserve">незнание наизусть нотного текста, слабое </w:t>
            </w:r>
            <w:r>
              <w:rPr>
                <w:rFonts w:ascii="Times New Roman CYR" w:eastAsia="Times New Roman CYR" w:hAnsi="Times New Roman CYR" w:cs="Times New Roman CYR"/>
                <w:sz w:val="28"/>
              </w:rPr>
              <w:lastRenderedPageBreak/>
              <w:t>владение навыками игры на инструменте, подразумевающее плохую посещаемость занятий и слабую самостоятельную работу</w:t>
            </w:r>
          </w:p>
        </w:tc>
      </w:tr>
      <w:tr w:rsidR="00825195">
        <w:trPr>
          <w:trHeight w:val="1"/>
        </w:trPr>
        <w:tc>
          <w:tcPr>
            <w:tcW w:w="32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line="360" w:lineRule="auto"/>
            </w:pPr>
            <w:r>
              <w:rPr>
                <w:rFonts w:ascii="Times New Roman" w:eastAsia="Times New Roman" w:hAnsi="Times New Roman" w:cs="Times New Roman"/>
                <w:sz w:val="28"/>
              </w:rPr>
              <w:lastRenderedPageBreak/>
              <w:t>«</w:t>
            </w:r>
            <w:r>
              <w:rPr>
                <w:rFonts w:ascii="Times New Roman CYR" w:eastAsia="Times New Roman CYR" w:hAnsi="Times New Roman CYR" w:cs="Times New Roman CYR"/>
                <w:sz w:val="28"/>
              </w:rPr>
              <w:t>зачет</w:t>
            </w:r>
            <w:r>
              <w:rPr>
                <w:rFonts w:ascii="Times New Roman" w:eastAsia="Times New Roman" w:hAnsi="Times New Roman" w:cs="Times New Roman"/>
                <w:sz w:val="28"/>
              </w:rPr>
              <w:t>» (</w:t>
            </w:r>
            <w:r>
              <w:rPr>
                <w:rFonts w:ascii="Times New Roman CYR" w:eastAsia="Times New Roman CYR" w:hAnsi="Times New Roman CYR" w:cs="Times New Roman CYR"/>
                <w:sz w:val="28"/>
              </w:rPr>
              <w:t>без отметки)</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25195" w:rsidRDefault="003D4FDC">
            <w:pPr>
              <w:spacing w:after="0"/>
            </w:pPr>
            <w:r>
              <w:rPr>
                <w:rFonts w:ascii="Times New Roman CYR" w:eastAsia="Times New Roman CYR" w:hAnsi="Times New Roman CYR" w:cs="Times New Roman CYR"/>
                <w:sz w:val="28"/>
              </w:rPr>
              <w:t>отражает достаточный уровень подготовки и исполнения на данном этапе обучения.</w:t>
            </w:r>
          </w:p>
        </w:tc>
      </w:tr>
    </w:tbl>
    <w:p w:rsidR="00825195" w:rsidRDefault="00825195">
      <w:pPr>
        <w:spacing w:after="0" w:line="360" w:lineRule="auto"/>
        <w:ind w:firstLine="709"/>
        <w:jc w:val="both"/>
        <w:rPr>
          <w:rFonts w:ascii="Times New Roman" w:eastAsia="Times New Roman" w:hAnsi="Times New Roman" w:cs="Times New Roman"/>
          <w:sz w:val="28"/>
        </w:rPr>
      </w:pP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и </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что даст возможность более конкретно отметить выступление учащегося.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Фонды оценочных средств призваны обеспечивать оценку качества приобретенных выпускниками знаний, умений и навыков.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 критерии оценки уровня исполнения должны входить следующие составляющие: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 </w:t>
      </w:r>
      <w:r>
        <w:rPr>
          <w:rFonts w:ascii="Times New Roman CYR" w:eastAsia="Times New Roman CYR" w:hAnsi="Times New Roman CYR" w:cs="Times New Roman CYR"/>
          <w:sz w:val="28"/>
        </w:rPr>
        <w:t>техническая оснащенность учащегося на данном этапе обучения;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 </w:t>
      </w:r>
      <w:r>
        <w:rPr>
          <w:rFonts w:ascii="Times New Roman CYR" w:eastAsia="Times New Roman CYR" w:hAnsi="Times New Roman CYR" w:cs="Times New Roman CYR"/>
          <w:sz w:val="28"/>
        </w:rPr>
        <w:t>художественная трактовка произведения;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 </w:t>
      </w:r>
      <w:r>
        <w:rPr>
          <w:rFonts w:ascii="Times New Roman CYR" w:eastAsia="Times New Roman CYR" w:hAnsi="Times New Roman CYR" w:cs="Times New Roman CYR"/>
          <w:sz w:val="28"/>
        </w:rPr>
        <w:t>стабильность исполнения;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 </w:t>
      </w:r>
      <w:r>
        <w:rPr>
          <w:rFonts w:ascii="Times New Roman CYR" w:eastAsia="Times New Roman CYR" w:hAnsi="Times New Roman CYR" w:cs="Times New Roman CYR"/>
          <w:sz w:val="28"/>
        </w:rPr>
        <w:t>выразительность исполнения.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825195" w:rsidRDefault="00825195">
      <w:pPr>
        <w:spacing w:after="0" w:line="240" w:lineRule="auto"/>
        <w:jc w:val="both"/>
        <w:rPr>
          <w:rFonts w:ascii="Times New Roman" w:eastAsia="Times New Roman" w:hAnsi="Times New Roman" w:cs="Times New Roman"/>
          <w:sz w:val="28"/>
        </w:rPr>
      </w:pPr>
    </w:p>
    <w:p w:rsidR="00825195" w:rsidRPr="00654871" w:rsidRDefault="003D4FDC">
      <w:pPr>
        <w:spacing w:after="0" w:line="360" w:lineRule="auto"/>
        <w:jc w:val="center"/>
        <w:rPr>
          <w:rFonts w:ascii="Times New Roman CYR" w:eastAsia="Times New Roman CYR" w:hAnsi="Times New Roman CYR" w:cs="Times New Roman CYR"/>
          <w:b/>
          <w:sz w:val="32"/>
          <w:szCs w:val="32"/>
        </w:rPr>
      </w:pPr>
      <w:r w:rsidRPr="00654871">
        <w:rPr>
          <w:rFonts w:ascii="Times New Roman" w:eastAsia="Times New Roman" w:hAnsi="Times New Roman" w:cs="Times New Roman"/>
          <w:b/>
          <w:sz w:val="32"/>
          <w:szCs w:val="32"/>
        </w:rPr>
        <w:t>V.</w:t>
      </w:r>
      <w:r w:rsidRPr="00654871">
        <w:rPr>
          <w:rFonts w:ascii="Times New Roman CYR" w:eastAsia="Times New Roman CYR" w:hAnsi="Times New Roman CYR" w:cs="Times New Roman CYR"/>
          <w:b/>
          <w:sz w:val="32"/>
          <w:szCs w:val="32"/>
        </w:rPr>
        <w:t>Методическое обеспечение учебного процесса</w:t>
      </w:r>
    </w:p>
    <w:p w:rsidR="00825195" w:rsidRPr="00525B24" w:rsidRDefault="003D4FDC">
      <w:pPr>
        <w:spacing w:after="0" w:line="360" w:lineRule="auto"/>
        <w:ind w:firstLine="709"/>
        <w:jc w:val="center"/>
        <w:rPr>
          <w:rFonts w:ascii="Times New Roman CYR" w:eastAsia="Times New Roman CYR" w:hAnsi="Times New Roman CYR" w:cs="Times New Roman CYR"/>
          <w:i/>
          <w:sz w:val="28"/>
        </w:rPr>
      </w:pPr>
      <w:r w:rsidRPr="00525B24">
        <w:rPr>
          <w:rFonts w:ascii="Times New Roman" w:eastAsia="Times New Roman" w:hAnsi="Times New Roman" w:cs="Times New Roman"/>
          <w:i/>
          <w:sz w:val="28"/>
        </w:rPr>
        <w:t>1.</w:t>
      </w:r>
      <w:r w:rsidRPr="00525B24">
        <w:rPr>
          <w:rFonts w:ascii="Times New Roman CYR" w:eastAsia="Times New Roman CYR" w:hAnsi="Times New Roman CYR" w:cs="Times New Roman CYR"/>
          <w:i/>
          <w:sz w:val="28"/>
        </w:rPr>
        <w:t>Методические рекомендации преподавателям</w:t>
      </w:r>
    </w:p>
    <w:p w:rsidR="00825195" w:rsidRDefault="003D4FDC">
      <w:pPr>
        <w:keepNext/>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зависимости от желания педагога и способностей учащегося репертуар может изменяться и дополняться.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Работа с учащимся</w:t>
      </w:r>
      <w:r w:rsidR="00C9386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включает:</w:t>
      </w:r>
    </w:p>
    <w:p w:rsidR="00825195" w:rsidRDefault="003D4FDC">
      <w:pPr>
        <w:numPr>
          <w:ilvl w:val="0"/>
          <w:numId w:val="1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решение технических учебных задач – координация рук, пальцев, наработка аппликатурных и позиционных навыков, освоение приемов педализации;</w:t>
      </w:r>
    </w:p>
    <w:p w:rsidR="00825195" w:rsidRDefault="003D4FDC">
      <w:pPr>
        <w:numPr>
          <w:ilvl w:val="0"/>
          <w:numId w:val="1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работа над приемами звукоизвлечения;</w:t>
      </w:r>
    </w:p>
    <w:p w:rsidR="00825195" w:rsidRDefault="003D4FDC">
      <w:pPr>
        <w:numPr>
          <w:ilvl w:val="0"/>
          <w:numId w:val="1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тренировка художественно-исполнительских навыков: работа над фразировкой, динамикой, нюансировкой;</w:t>
      </w:r>
    </w:p>
    <w:p w:rsidR="00825195" w:rsidRDefault="003D4FDC">
      <w:pPr>
        <w:numPr>
          <w:ilvl w:val="0"/>
          <w:numId w:val="1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формирование теоретических знаний: знакомство с тональностью, гармонией, интервалами и др.;</w:t>
      </w:r>
    </w:p>
    <w:p w:rsidR="00825195" w:rsidRDefault="003D4FDC">
      <w:pPr>
        <w:numPr>
          <w:ilvl w:val="0"/>
          <w:numId w:val="15"/>
        </w:num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разъяснение учащемуся принципов оптимально продуктивной самостоятельной работы над музыкальным произведением.</w:t>
      </w:r>
    </w:p>
    <w:p w:rsidR="00825195" w:rsidRDefault="003D4FDC">
      <w:pPr>
        <w:tabs>
          <w:tab w:val="left" w:pos="993"/>
        </w:tabs>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Работа над крупной формой учит способности мыслить крупными построениями, сочетать контрастные образы, свободно владеть </w:t>
      </w:r>
      <w:r>
        <w:rPr>
          <w:rFonts w:ascii="Times New Roman CYR" w:eastAsia="Times New Roman CYR" w:hAnsi="Times New Roman CYR" w:cs="Times New Roman CYR"/>
          <w:sz w:val="28"/>
        </w:rPr>
        <w:lastRenderedPageBreak/>
        <w:t xml:space="preserve">разнообразной фактурой, получить представление о форме музыкального произведения.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Большая часть программы разучивается на аудиторных занятиях под контролем педагога.</w:t>
      </w:r>
    </w:p>
    <w:p w:rsidR="00727545" w:rsidRPr="00E509AB" w:rsidRDefault="003D4FDC" w:rsidP="00E509AB">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825195" w:rsidRPr="00E509AB" w:rsidRDefault="003D4FDC" w:rsidP="00525B24">
      <w:pPr>
        <w:tabs>
          <w:tab w:val="left" w:pos="851"/>
          <w:tab w:val="left" w:pos="1134"/>
        </w:tabs>
        <w:spacing w:after="0" w:line="360" w:lineRule="auto"/>
        <w:jc w:val="both"/>
        <w:rPr>
          <w:rFonts w:ascii="Times New Roman CYR" w:eastAsia="Times New Roman CYR" w:hAnsi="Times New Roman CYR" w:cs="Times New Roman CYR"/>
          <w:i/>
          <w:sz w:val="28"/>
        </w:rPr>
      </w:pPr>
      <w:r w:rsidRPr="00E509AB">
        <w:rPr>
          <w:rFonts w:ascii="Times New Roman" w:eastAsia="Times New Roman" w:hAnsi="Times New Roman" w:cs="Times New Roman"/>
          <w:i/>
          <w:sz w:val="28"/>
        </w:rPr>
        <w:t xml:space="preserve">2. </w:t>
      </w:r>
      <w:r w:rsidRPr="00E509AB">
        <w:rPr>
          <w:rFonts w:ascii="Times New Roman CYR" w:eastAsia="Times New Roman CYR" w:hAnsi="Times New Roman CYR" w:cs="Times New Roman CYR"/>
          <w:i/>
          <w:sz w:val="28"/>
        </w:rPr>
        <w:t>Методические рекомендации по организации самостоятельной работы обучающихся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Так, для начинающих можно предложить следующие виды домашней работы: пение мелодий разучиваемых пьес с названием нот и </w:t>
      </w:r>
      <w:r>
        <w:rPr>
          <w:rFonts w:ascii="Times New Roman CYR" w:eastAsia="Times New Roman CYR" w:hAnsi="Times New Roman CYR" w:cs="Times New Roman CYR"/>
          <w:sz w:val="28"/>
        </w:rPr>
        <w:lastRenderedPageBreak/>
        <w:t>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 разучивании произведений крупной формы ученик должен с помощью педагога разобраться в его строении</w:t>
      </w:r>
      <w:r w:rsidR="00C9386F">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Результаты домашней работы проверяются, корректируются и оцениваются преподавателем на уроке.</w:t>
      </w:r>
    </w:p>
    <w:p w:rsidR="00825195" w:rsidRDefault="003D4FDC">
      <w:pPr>
        <w:spacing w:after="0" w:line="36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Проверка результатов самостоятельной работы учащегося должна проводиться  педагогом регулярно.</w:t>
      </w:r>
      <w:r>
        <w:rPr>
          <w:rFonts w:ascii="Times New Roman CYR" w:eastAsia="Times New Roman CYR" w:hAnsi="Times New Roman CYR" w:cs="Times New Roman CYR"/>
          <w:sz w:val="28"/>
        </w:rPr>
        <w:tab/>
      </w:r>
    </w:p>
    <w:p w:rsidR="00825195" w:rsidRDefault="00825195">
      <w:pPr>
        <w:spacing w:after="0" w:line="360" w:lineRule="auto"/>
        <w:jc w:val="both"/>
        <w:rPr>
          <w:rFonts w:ascii="Times New Roman" w:eastAsia="Times New Roman" w:hAnsi="Times New Roman" w:cs="Times New Roman"/>
          <w:b/>
          <w:i/>
          <w:sz w:val="28"/>
        </w:rPr>
      </w:pPr>
    </w:p>
    <w:p w:rsidR="00825195" w:rsidRPr="00654871" w:rsidRDefault="003D4FDC" w:rsidP="00D80220">
      <w:pPr>
        <w:tabs>
          <w:tab w:val="left" w:pos="1276"/>
        </w:tabs>
        <w:spacing w:after="0" w:line="360" w:lineRule="auto"/>
        <w:rPr>
          <w:rFonts w:ascii="Times New Roman CYR" w:eastAsia="Times New Roman CYR" w:hAnsi="Times New Roman CYR" w:cs="Times New Roman CYR"/>
          <w:color w:val="000000"/>
          <w:sz w:val="32"/>
          <w:szCs w:val="32"/>
        </w:rPr>
      </w:pPr>
      <w:r w:rsidRPr="00654871">
        <w:rPr>
          <w:rFonts w:ascii="Times New Roman" w:eastAsia="Times New Roman" w:hAnsi="Times New Roman" w:cs="Times New Roman"/>
          <w:b/>
          <w:color w:val="000000"/>
          <w:sz w:val="32"/>
          <w:szCs w:val="32"/>
        </w:rPr>
        <w:t>VI.</w:t>
      </w:r>
      <w:r w:rsidRPr="00654871">
        <w:rPr>
          <w:rFonts w:ascii="Times New Roman CYR" w:eastAsia="Times New Roman CYR" w:hAnsi="Times New Roman CYR" w:cs="Times New Roman CYR"/>
          <w:b/>
          <w:color w:val="000000"/>
          <w:sz w:val="32"/>
          <w:szCs w:val="32"/>
        </w:rPr>
        <w:t>Списки рекомендуемой нотной и методической литературы</w:t>
      </w:r>
    </w:p>
    <w:p w:rsidR="00825195" w:rsidRDefault="003D4FDC">
      <w:pPr>
        <w:numPr>
          <w:ilvl w:val="0"/>
          <w:numId w:val="16"/>
        </w:numPr>
        <w:spacing w:after="0" w:line="360" w:lineRule="auto"/>
        <w:ind w:firstLine="709"/>
        <w:jc w:val="center"/>
        <w:rPr>
          <w:rFonts w:ascii="Times New Roman CYR" w:eastAsia="Times New Roman CYR" w:hAnsi="Times New Roman CYR" w:cs="Times New Roman CYR"/>
          <w:b/>
          <w:i/>
          <w:color w:val="000000"/>
          <w:sz w:val="28"/>
        </w:rPr>
      </w:pPr>
      <w:r>
        <w:rPr>
          <w:rFonts w:ascii="Times New Roman CYR" w:eastAsia="Times New Roman CYR" w:hAnsi="Times New Roman CYR" w:cs="Times New Roman CYR"/>
          <w:b/>
          <w:i/>
          <w:color w:val="000000"/>
          <w:sz w:val="28"/>
        </w:rPr>
        <w:t>Список  рекомендуемой нотной литературы</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w:t>
      </w:r>
      <w:r w:rsidR="003D4FDC">
        <w:rPr>
          <w:rFonts w:ascii="Times New Roman CYR" w:eastAsia="Times New Roman CYR" w:hAnsi="Times New Roman CYR" w:cs="Times New Roman CYR"/>
          <w:sz w:val="28"/>
        </w:rPr>
        <w:t>Альбом классического репертуара. Пособие для подготовительного  и 1 классов /сост. Т.Директоренко, О.Мечетина. М., Композитор,2003</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2.</w:t>
      </w:r>
      <w:r w:rsidR="003D4FDC">
        <w:rPr>
          <w:rFonts w:ascii="Times New Roman CYR" w:eastAsia="Times New Roman CYR" w:hAnsi="Times New Roman CYR" w:cs="Times New Roman CYR"/>
          <w:sz w:val="28"/>
        </w:rPr>
        <w:t>Альбом легких переложений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в 4 руки. Вып.2/сост. Э.Денисов,1962</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w:t>
      </w:r>
      <w:r w:rsidR="003D4FDC">
        <w:rPr>
          <w:rFonts w:ascii="Times New Roman CYR" w:eastAsia="Times New Roman CYR" w:hAnsi="Times New Roman CYR" w:cs="Times New Roman CYR"/>
          <w:sz w:val="28"/>
        </w:rPr>
        <w:t>Альбом юного музыканта. Педагогический репертуар ДМШ 1-3кл./ред.-сост. И. Беркович. Киев,1964</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w:t>
      </w:r>
      <w:r w:rsidR="003D4FDC">
        <w:rPr>
          <w:rFonts w:ascii="Times New Roman CYR" w:eastAsia="Times New Roman CYR" w:hAnsi="Times New Roman CYR" w:cs="Times New Roman CYR"/>
          <w:sz w:val="28"/>
        </w:rPr>
        <w:t>Артоболевская А. Первая встреча с музыкой: Учебное пособие. М.: Российское музыкальное издательство, 1996</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w:t>
      </w:r>
      <w:r w:rsidR="003D4FDC">
        <w:rPr>
          <w:rFonts w:ascii="Times New Roman CYR" w:eastAsia="Times New Roman CYR" w:hAnsi="Times New Roman CYR" w:cs="Times New Roman CYR"/>
          <w:sz w:val="28"/>
        </w:rPr>
        <w:t xml:space="preserve">Бах И.С. </w:t>
      </w:r>
      <w:r w:rsidR="003D4FDC">
        <w:rPr>
          <w:rFonts w:ascii="Times New Roman CYR" w:eastAsia="Times New Roman CYR" w:hAnsi="Times New Roman CYR" w:cs="Times New Roman CYR"/>
          <w:sz w:val="28"/>
        </w:rPr>
        <w:tab/>
        <w:t>Нотная тетрадь Анны Магдалены Бах. М.: Музыка, 2012</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w:t>
      </w:r>
      <w:r w:rsidR="003D4FDC">
        <w:rPr>
          <w:rFonts w:ascii="Times New Roman CYR" w:eastAsia="Times New Roman CYR" w:hAnsi="Times New Roman CYR" w:cs="Times New Roman CYR"/>
          <w:sz w:val="28"/>
        </w:rPr>
        <w:t xml:space="preserve">Бах И.С. </w:t>
      </w:r>
      <w:r w:rsidR="003D4FDC">
        <w:rPr>
          <w:rFonts w:ascii="Times New Roman CYR" w:eastAsia="Times New Roman CYR" w:hAnsi="Times New Roman CYR" w:cs="Times New Roman CYR"/>
          <w:sz w:val="28"/>
        </w:rPr>
        <w:tab/>
        <w:t>Маленькие прелюдии и фуги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Под ред. И.А.Браудо. –СПб.: Композитор, 1997</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7.</w:t>
      </w:r>
      <w:r w:rsidR="003D4FDC">
        <w:rPr>
          <w:rFonts w:ascii="Times New Roman CYR" w:eastAsia="Times New Roman CYR" w:hAnsi="Times New Roman CYR" w:cs="Times New Roman CYR"/>
          <w:sz w:val="28"/>
        </w:rPr>
        <w:t xml:space="preserve">Беренс Г. </w:t>
      </w:r>
      <w:r w:rsidR="003D4FDC">
        <w:rPr>
          <w:rFonts w:ascii="Times New Roman CYR" w:eastAsia="Times New Roman CYR" w:hAnsi="Times New Roman CYR" w:cs="Times New Roman CYR"/>
          <w:sz w:val="28"/>
        </w:rPr>
        <w:tab/>
        <w:t>Этюды. М.: Музыка, 2005</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8.</w:t>
      </w:r>
      <w:r w:rsidR="003D4FDC">
        <w:rPr>
          <w:rFonts w:ascii="Times New Roman CYR" w:eastAsia="Times New Roman CYR" w:hAnsi="Times New Roman CYR" w:cs="Times New Roman CYR"/>
          <w:sz w:val="28"/>
        </w:rPr>
        <w:t>Беренс Г.</w:t>
      </w:r>
      <w:r w:rsidR="003D4FDC">
        <w:rPr>
          <w:rFonts w:ascii="Times New Roman CYR" w:eastAsia="Times New Roman CYR" w:hAnsi="Times New Roman CYR" w:cs="Times New Roman CYR"/>
          <w:sz w:val="28"/>
        </w:rPr>
        <w:tab/>
        <w:t>32 избранных этюда (соч.61, 68, 88)</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9.Бертини А. </w:t>
      </w:r>
      <w:r w:rsidR="003D4FDC">
        <w:rPr>
          <w:rFonts w:ascii="Times New Roman CYR" w:eastAsia="Times New Roman CYR" w:hAnsi="Times New Roman CYR" w:cs="Times New Roman CYR"/>
          <w:sz w:val="28"/>
        </w:rPr>
        <w:t>Избранные этюды.  М.: Музыка, 1992</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10.</w:t>
      </w:r>
      <w:r w:rsidR="003D4FDC">
        <w:rPr>
          <w:rFonts w:ascii="Times New Roman CYR" w:eastAsia="Times New Roman CYR" w:hAnsi="Times New Roman CYR" w:cs="Times New Roman CYR"/>
          <w:sz w:val="28"/>
        </w:rPr>
        <w:t>Бетховен Л.   Легкие сонаты (сонатины)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М.: Музыка, 2011</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11.</w:t>
      </w:r>
      <w:r w:rsidR="003D4FDC">
        <w:rPr>
          <w:rFonts w:ascii="Times New Roman CYR" w:eastAsia="Times New Roman CYR" w:hAnsi="Times New Roman CYR" w:cs="Times New Roman CYR"/>
          <w:sz w:val="28"/>
        </w:rPr>
        <w:t>Библиотека юного пианиста. Сонаты.</w:t>
      </w:r>
      <w:r w:rsidR="00C9386F">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 xml:space="preserve">Средние и старшие классы </w:t>
      </w:r>
      <w:r w:rsidR="00C9386F">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ДМШ. Вып.1. Сост. Ю. Курганов. М.,1991</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12.</w:t>
      </w:r>
      <w:r w:rsidR="003D4FDC">
        <w:rPr>
          <w:rFonts w:ascii="Times New Roman CYR" w:eastAsia="Times New Roman CYR" w:hAnsi="Times New Roman CYR" w:cs="Times New Roman CYR"/>
          <w:sz w:val="28"/>
        </w:rPr>
        <w:t>Ветлугина</w:t>
      </w:r>
      <w:r w:rsidR="003D4FDC">
        <w:rPr>
          <w:rFonts w:ascii="Times New Roman CYR" w:eastAsia="Times New Roman CYR" w:hAnsi="Times New Roman CYR" w:cs="Times New Roman CYR"/>
          <w:sz w:val="28"/>
        </w:rPr>
        <w:tab/>
        <w:t>Н. Музыкальный букварь. -М., Музыка, 1987</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13.</w:t>
      </w:r>
      <w:r w:rsidR="003D4FDC">
        <w:rPr>
          <w:rFonts w:ascii="Times New Roman CYR" w:eastAsia="Times New Roman CYR" w:hAnsi="Times New Roman CYR" w:cs="Times New Roman CYR"/>
          <w:sz w:val="28"/>
        </w:rPr>
        <w:t>Веселые нотки. Сборник пьес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3-4 кл. ДМШ, вып. 1: Учебно-метод. пособие, сост. С.А. Барсукова. – Ростов н/Д: Феникс, 2007</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14.</w:t>
      </w:r>
      <w:r w:rsidR="003D4FDC">
        <w:rPr>
          <w:rFonts w:ascii="Times New Roman CYR" w:eastAsia="Times New Roman CYR" w:hAnsi="Times New Roman CYR" w:cs="Times New Roman CYR"/>
          <w:sz w:val="28"/>
        </w:rPr>
        <w:t>Гайдн Й. Избранные пьесы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1-4 кл. Ред. Ю.Камальков.-М.,1993</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15.</w:t>
      </w:r>
      <w:r w:rsidR="003D4FDC">
        <w:rPr>
          <w:rFonts w:ascii="Times New Roman CYR" w:eastAsia="Times New Roman CYR" w:hAnsi="Times New Roman CYR" w:cs="Times New Roman CYR"/>
          <w:sz w:val="28"/>
        </w:rPr>
        <w:t>Гедике А.</w:t>
      </w:r>
      <w:r w:rsidR="003D4FDC">
        <w:rPr>
          <w:rFonts w:ascii="Times New Roman CYR" w:eastAsia="Times New Roman CYR" w:hAnsi="Times New Roman CYR" w:cs="Times New Roman CYR"/>
          <w:sz w:val="28"/>
        </w:rPr>
        <w:tab/>
        <w:t>40 мелодических этюдов для начинающих, соч.32</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16.</w:t>
      </w:r>
      <w:r w:rsidR="003D4FDC">
        <w:rPr>
          <w:rFonts w:ascii="Times New Roman CYR" w:eastAsia="Times New Roman CYR" w:hAnsi="Times New Roman CYR" w:cs="Times New Roman CYR"/>
          <w:sz w:val="28"/>
        </w:rPr>
        <w:t>Гаммы и арпеджио в 2-х ч. Сост. Ширинская Н.- М.,Музыка, 2006</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17.</w:t>
      </w:r>
      <w:r w:rsidR="003D4FDC">
        <w:rPr>
          <w:rFonts w:ascii="Times New Roman CYR" w:eastAsia="Times New Roman CYR" w:hAnsi="Times New Roman CYR" w:cs="Times New Roman CYR"/>
          <w:sz w:val="28"/>
        </w:rPr>
        <w:t>Григ Э. Избранные лирические пьесы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Вып.1,2. - М.:Музыка    2011</w:t>
      </w:r>
      <w:r>
        <w:rPr>
          <w:rFonts w:ascii="Times New Roman CYR" w:eastAsia="Times New Roman CYR" w:hAnsi="Times New Roman CYR" w:cs="Times New Roman CYR"/>
          <w:sz w:val="28"/>
        </w:rPr>
        <w:t>.</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18.</w:t>
      </w:r>
      <w:r w:rsidR="003D4FDC">
        <w:rPr>
          <w:rFonts w:ascii="Times New Roman CYR" w:eastAsia="Times New Roman CYR" w:hAnsi="Times New Roman CYR" w:cs="Times New Roman CYR"/>
          <w:sz w:val="28"/>
        </w:rPr>
        <w:t xml:space="preserve">Джаз для детей, средние и старшие классы ДМШ, вып.6: Учебно-метод. пособие / сост. С.А. Барсукова. – Ростов н/Д: Феникс, 2003 </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19.</w:t>
      </w:r>
      <w:r w:rsidR="003D4FDC">
        <w:rPr>
          <w:rFonts w:ascii="Times New Roman CYR" w:eastAsia="Times New Roman CYR" w:hAnsi="Times New Roman CYR" w:cs="Times New Roman CYR"/>
          <w:sz w:val="28"/>
        </w:rPr>
        <w:t>Избранные этюды зарубежных композиторов.</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Вып 4.V-VIкл. ДМШ: Уч. пос. / редакторы – составители А.Г. Руббах и В.А. Натансон М.:</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Государственное</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музыкальное издательство, 1962</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20.</w:t>
      </w:r>
      <w:r w:rsidR="003D4FDC">
        <w:rPr>
          <w:rFonts w:ascii="Times New Roman CYR" w:eastAsia="Times New Roman CYR" w:hAnsi="Times New Roman CYR" w:cs="Times New Roman CYR"/>
          <w:sz w:val="28"/>
        </w:rPr>
        <w:t>Избранные этюды иностранных композиторов, вып.1, I-IIкл. ДМШ: Уч. пос. /сост. А.Руббах и В. Натансон. М.: Государственное музыкальное издательство, 1960</w:t>
      </w:r>
      <w:r w:rsidR="003D4FDC">
        <w:rPr>
          <w:rFonts w:ascii="Times New Roman CYR" w:eastAsia="Times New Roman CYR" w:hAnsi="Times New Roman CYR" w:cs="Times New Roman CYR"/>
          <w:sz w:val="28"/>
        </w:rPr>
        <w:tab/>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21.</w:t>
      </w:r>
      <w:r w:rsidR="003D4FDC">
        <w:rPr>
          <w:rFonts w:ascii="Times New Roman CYR" w:eastAsia="Times New Roman CYR" w:hAnsi="Times New Roman CYR" w:cs="Times New Roman CYR"/>
          <w:sz w:val="28"/>
        </w:rPr>
        <w:t>Казановский Е. Дюжина джазовых</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крохотулечек: Учеб.</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пособие – СПб: Союз художников, 2008</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22.</w:t>
      </w:r>
      <w:r w:rsidR="003D4FDC">
        <w:rPr>
          <w:rFonts w:ascii="Times New Roman CYR" w:eastAsia="Times New Roman CYR" w:hAnsi="Times New Roman CYR" w:cs="Times New Roman CYR"/>
          <w:sz w:val="28"/>
        </w:rPr>
        <w:t>Лемуан А.</w:t>
      </w:r>
      <w:r w:rsidR="003D4FDC">
        <w:rPr>
          <w:rFonts w:ascii="Times New Roman CYR" w:eastAsia="Times New Roman CYR" w:hAnsi="Times New Roman CYR" w:cs="Times New Roman CYR"/>
          <w:sz w:val="28"/>
        </w:rPr>
        <w:tab/>
        <w:t>Соч.37. 50 характерных и прогрессивных этюдов, М.: Музыка,2010</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23.</w:t>
      </w:r>
      <w:r w:rsidR="003D4FDC">
        <w:rPr>
          <w:rFonts w:ascii="Times New Roman CYR" w:eastAsia="Times New Roman CYR" w:hAnsi="Times New Roman CYR" w:cs="Times New Roman CYR"/>
          <w:sz w:val="28"/>
        </w:rPr>
        <w:t>Лекуппе Ф. 25 легких этюдов. Соч. 17</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24.</w:t>
      </w:r>
      <w:r w:rsidR="003D4FDC">
        <w:rPr>
          <w:rFonts w:ascii="Times New Roman CYR" w:eastAsia="Times New Roman CYR" w:hAnsi="Times New Roman CYR" w:cs="Times New Roman CYR"/>
          <w:sz w:val="28"/>
        </w:rPr>
        <w:t>Лещинская И. Малыш за роялем. - М.:</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Кифара, 1994</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25.</w:t>
      </w:r>
      <w:r w:rsidR="003D4FDC">
        <w:rPr>
          <w:rFonts w:ascii="Times New Roman CYR" w:eastAsia="Times New Roman CYR" w:hAnsi="Times New Roman CYR" w:cs="Times New Roman CYR"/>
          <w:sz w:val="28"/>
        </w:rPr>
        <w:t>Лешгорн</w:t>
      </w:r>
      <w:r w:rsidR="003D4FDC">
        <w:rPr>
          <w:rFonts w:ascii="Times New Roman CYR" w:eastAsia="Times New Roman CYR" w:hAnsi="Times New Roman CYR" w:cs="Times New Roman CYR"/>
          <w:sz w:val="28"/>
        </w:rPr>
        <w:tab/>
        <w:t>А. Избранные этюды. Соч.65, соч.66</w:t>
      </w:r>
    </w:p>
    <w:p w:rsidR="00825195" w:rsidRDefault="00727545" w:rsidP="00727545">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26.</w:t>
      </w:r>
      <w:r w:rsidR="003D4FDC">
        <w:rPr>
          <w:rFonts w:ascii="Times New Roman CYR" w:eastAsia="Times New Roman CYR" w:hAnsi="Times New Roman CYR" w:cs="Times New Roman CYR"/>
          <w:sz w:val="28"/>
        </w:rPr>
        <w:t xml:space="preserve">Металлиди Ж.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Дом с колокольчиком</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 xml:space="preserve">Изд.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Композитор</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СПб,  1994</w:t>
      </w:r>
    </w:p>
    <w:p w:rsidR="00825195" w:rsidRDefault="003D4FDC" w:rsidP="00812B48">
      <w:pPr>
        <w:tabs>
          <w:tab w:val="left" w:pos="0"/>
        </w:tabs>
        <w:spacing w:after="0" w:line="360" w:lineRule="auto"/>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Иду, гляжу по сторонам</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ансамбль в 4 руки. Изд. </w:t>
      </w:r>
      <w:r>
        <w:rPr>
          <w:rFonts w:ascii="Times New Roman" w:eastAsia="Times New Roman" w:hAnsi="Times New Roman" w:cs="Times New Roman"/>
          <w:sz w:val="28"/>
        </w:rPr>
        <w:t>«</w:t>
      </w:r>
      <w:r>
        <w:rPr>
          <w:rFonts w:ascii="Times New Roman CYR" w:eastAsia="Times New Roman CYR" w:hAnsi="Times New Roman CYR" w:cs="Times New Roman CYR"/>
          <w:sz w:val="28"/>
        </w:rPr>
        <w:t>Композитор</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СПб,  1999</w:t>
      </w:r>
    </w:p>
    <w:p w:rsidR="00825195" w:rsidRDefault="00812B48" w:rsidP="00812B48">
      <w:pPr>
        <w:tabs>
          <w:tab w:val="left" w:pos="0"/>
        </w:tabs>
        <w:spacing w:after="0"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27.</w:t>
      </w:r>
      <w:r w:rsidR="003D4FDC">
        <w:rPr>
          <w:rFonts w:ascii="Times New Roman CYR" w:eastAsia="Times New Roman CYR" w:hAnsi="Times New Roman CYR" w:cs="Times New Roman CYR"/>
          <w:sz w:val="28"/>
        </w:rPr>
        <w:t>Фортепианные циклы для ДМШ.</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 xml:space="preserve">Изд.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Композитор</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СПб, 1997</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28.</w:t>
      </w:r>
      <w:r w:rsidR="003D4FDC">
        <w:rPr>
          <w:rFonts w:ascii="Times New Roman CYR" w:eastAsia="Times New Roman CYR" w:hAnsi="Times New Roman CYR" w:cs="Times New Roman CYR"/>
          <w:sz w:val="28"/>
        </w:rPr>
        <w:t>Милич Б.</w:t>
      </w:r>
      <w:r w:rsidR="003D4FDC">
        <w:rPr>
          <w:rFonts w:ascii="Times New Roman CYR" w:eastAsia="Times New Roman CYR" w:hAnsi="Times New Roman CYR" w:cs="Times New Roman CYR"/>
          <w:sz w:val="28"/>
        </w:rPr>
        <w:tab/>
        <w:t>Фортепиано 1,2,3 кл. Кифара, 2006</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29.</w:t>
      </w:r>
      <w:r w:rsidR="003D4FDC">
        <w:rPr>
          <w:rFonts w:ascii="Times New Roman CYR" w:eastAsia="Times New Roman CYR" w:hAnsi="Times New Roman CYR" w:cs="Times New Roman CYR"/>
          <w:sz w:val="28"/>
        </w:rPr>
        <w:t>Милич Б.</w:t>
      </w:r>
      <w:r w:rsidR="003D4FDC">
        <w:rPr>
          <w:rFonts w:ascii="Times New Roman CYR" w:eastAsia="Times New Roman CYR" w:hAnsi="Times New Roman CYR" w:cs="Times New Roman CYR"/>
          <w:sz w:val="28"/>
        </w:rPr>
        <w:tab/>
        <w:t>Фортепиано 4 кл. Кифара, 2001</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30.</w:t>
      </w:r>
      <w:r w:rsidR="003D4FDC">
        <w:rPr>
          <w:rFonts w:ascii="Times New Roman CYR" w:eastAsia="Times New Roman CYR" w:hAnsi="Times New Roman CYR" w:cs="Times New Roman CYR"/>
          <w:sz w:val="28"/>
        </w:rPr>
        <w:t>Милич Б.</w:t>
      </w:r>
      <w:r w:rsidR="003D4FDC">
        <w:rPr>
          <w:rFonts w:ascii="Times New Roman CYR" w:eastAsia="Times New Roman CYR" w:hAnsi="Times New Roman CYR" w:cs="Times New Roman CYR"/>
          <w:sz w:val="28"/>
        </w:rPr>
        <w:tab/>
        <w:t>Фортепиано 6 кл. Кифара, 2002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31.</w:t>
      </w:r>
      <w:r w:rsidR="003D4FDC">
        <w:rPr>
          <w:rFonts w:ascii="Times New Roman CYR" w:eastAsia="Times New Roman CYR" w:hAnsi="Times New Roman CYR" w:cs="Times New Roman CYR"/>
          <w:sz w:val="28"/>
        </w:rPr>
        <w:t>Музицирование для детей и взрослых, вып.2: Учебное пособие/ сост. Барахтин Ю.В. – Н: Окарина, 2008</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32.</w:t>
      </w:r>
      <w:r w:rsidR="003D4FDC">
        <w:rPr>
          <w:rFonts w:ascii="Times New Roman CYR" w:eastAsia="Times New Roman CYR" w:hAnsi="Times New Roman CYR" w:cs="Times New Roman CYR"/>
          <w:sz w:val="28"/>
        </w:rPr>
        <w:t>Музыка для детей. Фортепианные пьесы: вып.2, издание 4.Сост. К.С.Сорокина – М.: Современный композитор, 1986</w:t>
      </w:r>
    </w:p>
    <w:p w:rsidR="00825195" w:rsidRDefault="00812B48" w:rsidP="00812B48">
      <w:pPr>
        <w:tabs>
          <w:tab w:val="left" w:pos="0"/>
        </w:tabs>
        <w:spacing w:after="0" w:line="36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33.</w:t>
      </w:r>
      <w:r w:rsidR="003D4FDC">
        <w:rPr>
          <w:rFonts w:ascii="Times New Roman CYR" w:eastAsia="Times New Roman CYR" w:hAnsi="Times New Roman CYR" w:cs="Times New Roman CYR"/>
          <w:sz w:val="28"/>
        </w:rPr>
        <w:t>Музыкальный альбом для фортепиано, вып. 1.Составитель А. Руббах – М., 1972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34.</w:t>
      </w:r>
      <w:r w:rsidR="003D4FDC">
        <w:rPr>
          <w:rFonts w:ascii="Times New Roman CYR" w:eastAsia="Times New Roman CYR" w:hAnsi="Times New Roman CYR" w:cs="Times New Roman CYR"/>
          <w:sz w:val="28"/>
        </w:rPr>
        <w:t>Музыкальный альбом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вып.2/ сост. А.Руббах и В.Малинникова–М.: Советский композитор, 1973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35.</w:t>
      </w:r>
      <w:r w:rsidR="003D4FDC">
        <w:rPr>
          <w:rFonts w:ascii="Times New Roman CYR" w:eastAsia="Times New Roman CYR" w:hAnsi="Times New Roman CYR" w:cs="Times New Roman CYR"/>
          <w:sz w:val="28"/>
        </w:rPr>
        <w:t>Музыкальная коллекция, 2-3 классы ДМШ. Сборник пьес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-но./Учебно-метод. пособие. Сост. Гавриш О.Ю., Барсукова С.А. – Ростов н/Д: Феникс, 2008</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36.</w:t>
      </w:r>
      <w:r w:rsidR="003D4FDC">
        <w:rPr>
          <w:rFonts w:ascii="Times New Roman CYR" w:eastAsia="Times New Roman CYR" w:hAnsi="Times New Roman CYR" w:cs="Times New Roman CYR"/>
          <w:sz w:val="28"/>
        </w:rPr>
        <w:t>Музыкальная азбука для самых маленьких: Учебно-метод. пособие.Сост. Н.Н. Горошко. – Ростов н/Д: Феникс, 2007</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37.</w:t>
      </w:r>
      <w:r w:rsidR="003D4FDC">
        <w:rPr>
          <w:rFonts w:ascii="Times New Roman CYR" w:eastAsia="Times New Roman CYR" w:hAnsi="Times New Roman CYR" w:cs="Times New Roman CYR"/>
          <w:sz w:val="28"/>
        </w:rPr>
        <w:t>Орфей. Альбом популярных пьес зарубежных композиторов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Сб./ сост. К.Сорокин. – М.: Музыка, 1976</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38.</w:t>
      </w:r>
      <w:r w:rsidR="003D4FDC">
        <w:rPr>
          <w:rFonts w:ascii="Times New Roman CYR" w:eastAsia="Times New Roman CYR" w:hAnsi="Times New Roman CYR" w:cs="Times New Roman CYR"/>
          <w:sz w:val="28"/>
        </w:rPr>
        <w:t>Путешествие в мир музыки: Уч. пособие/сост. О.В.Бахлацкая: М.: Советский композитор, 1990</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40.</w:t>
      </w:r>
      <w:r w:rsidR="003D4FDC">
        <w:rPr>
          <w:rFonts w:ascii="Times New Roman CYR" w:eastAsia="Times New Roman CYR" w:hAnsi="Times New Roman CYR" w:cs="Times New Roman CYR"/>
          <w:sz w:val="28"/>
        </w:rPr>
        <w:t xml:space="preserve">Парцхаладзе М. </w:t>
      </w:r>
      <w:r w:rsidR="003D4FDC">
        <w:rPr>
          <w:rFonts w:ascii="Times New Roman CYR" w:eastAsia="Times New Roman CYR" w:hAnsi="Times New Roman CYR" w:cs="Times New Roman CYR"/>
          <w:sz w:val="28"/>
        </w:rPr>
        <w:tab/>
        <w:t>Детский альбом. Учебное пособие. Педагогическая редакция А.Батаговой и Н.Лукьяновой. М.: Советский композитор, 1963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41.</w:t>
      </w:r>
      <w:r w:rsidR="003D4FDC">
        <w:rPr>
          <w:rFonts w:ascii="Times New Roman CYR" w:eastAsia="Times New Roman CYR" w:hAnsi="Times New Roman CYR" w:cs="Times New Roman CYR"/>
          <w:sz w:val="28"/>
        </w:rPr>
        <w:t>Педагогический репертуар ДМШ. Итальянская клавирная музыка для фортепиано, вып. 3. Сост. О. Брыкова, А. Парасаднова, Л. Россик. – М., 1973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42.</w:t>
      </w:r>
      <w:r w:rsidR="003D4FDC">
        <w:rPr>
          <w:rFonts w:ascii="Times New Roman CYR" w:eastAsia="Times New Roman CYR" w:hAnsi="Times New Roman CYR" w:cs="Times New Roman CYR"/>
          <w:sz w:val="28"/>
        </w:rPr>
        <w:t>Пьесы в форме старинных танцев. Сост. М. Соколов. – М., 1972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43.</w:t>
      </w:r>
      <w:r w:rsidR="003D4FDC">
        <w:rPr>
          <w:rFonts w:ascii="Times New Roman CYR" w:eastAsia="Times New Roman CYR" w:hAnsi="Times New Roman CYR" w:cs="Times New Roman CYR"/>
          <w:sz w:val="28"/>
        </w:rPr>
        <w:t>Педагогический репертуар ДМШ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Легкие пьесы зарубежных композиторов/ Сост. Н. Семенова. СПб,1993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44.</w:t>
      </w:r>
      <w:r w:rsidR="003D4FDC">
        <w:rPr>
          <w:rFonts w:ascii="Times New Roman CYR" w:eastAsia="Times New Roman CYR" w:hAnsi="Times New Roman CYR" w:cs="Times New Roman CYR"/>
          <w:sz w:val="28"/>
        </w:rPr>
        <w:t>Педагогический репертуар  ДМШ. Этюды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5 кл./ Ред. В.Дельновой- М.,1974</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45.</w:t>
      </w:r>
      <w:r w:rsidR="003D4FDC">
        <w:rPr>
          <w:rFonts w:ascii="Times New Roman CYR" w:eastAsia="Times New Roman CYR" w:hAnsi="Times New Roman CYR" w:cs="Times New Roman CYR"/>
          <w:sz w:val="28"/>
        </w:rPr>
        <w:t xml:space="preserve">Полифонические пьесы. Педагогический репертуар ДМШ 4-5 кл./ М.,1974                                                                      </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46.</w:t>
      </w:r>
      <w:r w:rsidR="003D4FDC">
        <w:rPr>
          <w:rFonts w:ascii="Times New Roman CYR" w:eastAsia="Times New Roman CYR" w:hAnsi="Times New Roman CYR" w:cs="Times New Roman CYR"/>
          <w:sz w:val="28"/>
        </w:rPr>
        <w:t>Пьесы композиторов 20 века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Зарубежная музыка/ Ред. Ю. Холопова. - М.,1996</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47.</w:t>
      </w:r>
      <w:r w:rsidR="003D4FDC">
        <w:rPr>
          <w:rFonts w:ascii="Times New Roman CYR" w:eastAsia="Times New Roman CYR" w:hAnsi="Times New Roman CYR" w:cs="Times New Roman CYR"/>
          <w:sz w:val="28"/>
        </w:rPr>
        <w:t>Сборник фортепианных пьес, этюдов и ансамблей, ч. 1. Составитель С. Ляховицкая, Л. Баренбойм. М., 1962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48.</w:t>
      </w:r>
      <w:r w:rsidR="003D4FDC">
        <w:rPr>
          <w:rFonts w:ascii="Times New Roman CYR" w:eastAsia="Times New Roman CYR" w:hAnsi="Times New Roman CYR" w:cs="Times New Roman CYR"/>
          <w:sz w:val="28"/>
        </w:rPr>
        <w:t>Свиридов Г. Альбом пьес для детей. Советский композитор, 1973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49.</w:t>
      </w:r>
      <w:r w:rsidR="003D4FDC">
        <w:rPr>
          <w:rFonts w:ascii="Times New Roman CYR" w:eastAsia="Times New Roman CYR" w:hAnsi="Times New Roman CYR" w:cs="Times New Roman CYR"/>
          <w:sz w:val="28"/>
        </w:rPr>
        <w:t>Старинная клавирная музыка: Сборник/ редакция Н.Голубовской, сост. Ф.Розенблюм-М.: Музыка, 1978</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50.</w:t>
      </w:r>
      <w:r w:rsidR="003D4FDC">
        <w:rPr>
          <w:rFonts w:ascii="Times New Roman CYR" w:eastAsia="Times New Roman CYR" w:hAnsi="Times New Roman CYR" w:cs="Times New Roman CYR"/>
          <w:sz w:val="28"/>
        </w:rPr>
        <w:t>Сборник фортепианных пьес композиторов XVII – XVIII веков, вып.2.: Учеб. пособие/ Сост. и редактор А.Юровский. – М.: Государственное музыкальное издательство, 1962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51.</w:t>
      </w:r>
      <w:r w:rsidR="003D4FDC">
        <w:rPr>
          <w:rFonts w:ascii="Times New Roman CYR" w:eastAsia="Times New Roman CYR" w:hAnsi="Times New Roman CYR" w:cs="Times New Roman CYR"/>
          <w:sz w:val="28"/>
        </w:rPr>
        <w:t>Смирнова Т. Фортепиано. Интенсивный курс.</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Тетради 3,6,9,11. "Музыка", 1993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52.</w:t>
      </w:r>
      <w:r w:rsidR="003D4FDC">
        <w:rPr>
          <w:rFonts w:ascii="Times New Roman CYR" w:eastAsia="Times New Roman CYR" w:hAnsi="Times New Roman CYR" w:cs="Times New Roman CYR"/>
          <w:sz w:val="28"/>
        </w:rPr>
        <w:t>Сонаты, сонатины, рондо, вариации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1 ч./ сост. С. Ляховицкая- М., 1961</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53.</w:t>
      </w:r>
      <w:r w:rsidR="003D4FDC">
        <w:rPr>
          <w:rFonts w:ascii="Times New Roman CYR" w:eastAsia="Times New Roman CYR" w:hAnsi="Times New Roman CYR" w:cs="Times New Roman CYR"/>
          <w:sz w:val="28"/>
        </w:rPr>
        <w:t>Таривердиев М.</w:t>
      </w:r>
      <w:r w:rsidR="003D4FDC">
        <w:rPr>
          <w:rFonts w:ascii="Times New Roman CYR" w:eastAsia="Times New Roman CYR" w:hAnsi="Times New Roman CYR" w:cs="Times New Roman CYR"/>
          <w:sz w:val="28"/>
        </w:rPr>
        <w:tab/>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Настроения</w:t>
      </w:r>
      <w:r w:rsidR="003D4FDC">
        <w:rPr>
          <w:rFonts w:ascii="Times New Roman" w:eastAsia="Times New Roman" w:hAnsi="Times New Roman" w:cs="Times New Roman"/>
          <w:sz w:val="28"/>
        </w:rPr>
        <w:t xml:space="preserve">». 24 </w:t>
      </w:r>
      <w:r w:rsidR="003D4FDC">
        <w:rPr>
          <w:rFonts w:ascii="Times New Roman CYR" w:eastAsia="Times New Roman CYR" w:hAnsi="Times New Roman CYR" w:cs="Times New Roman CYR"/>
          <w:sz w:val="28"/>
        </w:rPr>
        <w:t xml:space="preserve">простые пьесы для фортепиано. Изд.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Классика XXI век</w:t>
      </w:r>
      <w:r w:rsidR="003D4FDC">
        <w:rPr>
          <w:rFonts w:ascii="Times New Roman" w:eastAsia="Times New Roman" w:hAnsi="Times New Roman" w:cs="Times New Roman"/>
          <w:sz w:val="28"/>
        </w:rPr>
        <w:t xml:space="preserve">» - </w:t>
      </w:r>
      <w:r w:rsidR="003D4FDC">
        <w:rPr>
          <w:rFonts w:ascii="Times New Roman CYR" w:eastAsia="Times New Roman CYR" w:hAnsi="Times New Roman CYR" w:cs="Times New Roman CYR"/>
          <w:sz w:val="28"/>
        </w:rPr>
        <w:t>М., 2002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54.</w:t>
      </w:r>
      <w:r w:rsidR="003D4FDC">
        <w:rPr>
          <w:rFonts w:ascii="Times New Roman CYR" w:eastAsia="Times New Roman CYR" w:hAnsi="Times New Roman CYR" w:cs="Times New Roman CYR"/>
          <w:sz w:val="28"/>
        </w:rPr>
        <w:t>Фортепиано 5кл. ДМШ, ч.I: Учеб.пособие/ сост. - редактор Милич Б.Е. Киев: Музична Украина, 1973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55.</w:t>
      </w:r>
      <w:r w:rsidR="003D4FDC">
        <w:rPr>
          <w:rFonts w:ascii="Times New Roman CYR" w:eastAsia="Times New Roman CYR" w:hAnsi="Times New Roman CYR" w:cs="Times New Roman CYR"/>
          <w:sz w:val="28"/>
        </w:rPr>
        <w:t>Фортепиано 6кл. ДМШ, ч.II: Учеб.пособие/ сост. - редактор Милич Б.Е. Киев: Музична Украина, 1972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56.</w:t>
      </w:r>
      <w:r w:rsidR="003D4FDC">
        <w:rPr>
          <w:rFonts w:ascii="Times New Roman CYR" w:eastAsia="Times New Roman CYR" w:hAnsi="Times New Roman CYR" w:cs="Times New Roman CYR"/>
          <w:sz w:val="28"/>
        </w:rPr>
        <w:t>Фортепианная и</w:t>
      </w:r>
      <w:r w:rsidR="00E509AB">
        <w:rPr>
          <w:rFonts w:ascii="Times New Roman CYR" w:eastAsia="Times New Roman CYR" w:hAnsi="Times New Roman CYR" w:cs="Times New Roman CYR"/>
          <w:sz w:val="28"/>
        </w:rPr>
        <w:t>гра, 1,2 кл. ДМШ: Учеб. пособие/</w:t>
      </w:r>
      <w:r w:rsidR="003D4FDC">
        <w:rPr>
          <w:rFonts w:ascii="Times New Roman CYR" w:eastAsia="Times New Roman CYR" w:hAnsi="Times New Roman CYR" w:cs="Times New Roman CYR"/>
          <w:sz w:val="28"/>
        </w:rPr>
        <w:t>сост. В.Натансон, Л.Рощина. – М.: Музыка, 1988</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57.</w:t>
      </w:r>
      <w:r w:rsidR="003D4FDC">
        <w:rPr>
          <w:rFonts w:ascii="Times New Roman CYR" w:eastAsia="Times New Roman CYR" w:hAnsi="Times New Roman CYR" w:cs="Times New Roman CYR"/>
          <w:sz w:val="28"/>
        </w:rPr>
        <w:t>Хрестоматия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ДМШ 5 класс. Пьесы. Вып 1: Учебник./ Сост. М.Копчевский. – М.: Музыка, 1978</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58.</w:t>
      </w:r>
      <w:r w:rsidR="003D4FDC">
        <w:rPr>
          <w:rFonts w:ascii="Times New Roman CYR" w:eastAsia="Times New Roman CYR" w:hAnsi="Times New Roman CYR" w:cs="Times New Roman CYR"/>
          <w:sz w:val="28"/>
        </w:rPr>
        <w:t>Хрестоматия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3 кл. ДМШ: Учебник/ сост. Н.А.Любомудров, К.С.Сорокин, А.А.Туманян, редактор С.Диденко. – М.: Музыка, 1983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59.</w:t>
      </w:r>
      <w:r w:rsidR="003D4FDC">
        <w:rPr>
          <w:rFonts w:ascii="Times New Roman CYR" w:eastAsia="Times New Roman CYR" w:hAnsi="Times New Roman CYR" w:cs="Times New Roman CYR"/>
          <w:sz w:val="28"/>
        </w:rPr>
        <w:t>Хрестоматия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1 кл. ДМШ: Учебник /сост. А.Бакулов, К.Сорокин. – М.: Музыка, 1989</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60.</w:t>
      </w:r>
      <w:r w:rsidR="003D4FDC">
        <w:rPr>
          <w:rFonts w:ascii="Times New Roman CYR" w:eastAsia="Times New Roman CYR" w:hAnsi="Times New Roman CYR" w:cs="Times New Roman CYR"/>
          <w:sz w:val="28"/>
        </w:rPr>
        <w:t>Хрестоматия для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2 кл ДМШ: Учебник /сост. А.Бакулов, К.Сорокин. – М.: Музыка, 1989</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61.</w:t>
      </w:r>
      <w:r w:rsidR="003D4FDC">
        <w:rPr>
          <w:rFonts w:ascii="Times New Roman CYR" w:eastAsia="Times New Roman CYR" w:hAnsi="Times New Roman CYR" w:cs="Times New Roman CYR"/>
          <w:sz w:val="28"/>
        </w:rPr>
        <w:t xml:space="preserve">Хромушин О. Джазовые композиции в репертуаре ДМШ. Изд. </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Северный олень</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СПб, 1994</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62.</w:t>
      </w:r>
      <w:r w:rsidR="003D4FDC">
        <w:rPr>
          <w:rFonts w:ascii="Times New Roman CYR" w:eastAsia="Times New Roman CYR" w:hAnsi="Times New Roman CYR" w:cs="Times New Roman CYR"/>
          <w:sz w:val="28"/>
        </w:rPr>
        <w:t xml:space="preserve">Чайковский П. </w:t>
      </w:r>
      <w:r w:rsidR="003D4FDC">
        <w:rPr>
          <w:rFonts w:ascii="Times New Roman CYR" w:eastAsia="Times New Roman CYR" w:hAnsi="Times New Roman CYR" w:cs="Times New Roman CYR"/>
          <w:sz w:val="28"/>
        </w:rPr>
        <w:tab/>
        <w:t>Детский альбом: Соч.39. – М.: Музыка 2006</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63.</w:t>
      </w:r>
      <w:r w:rsidR="003D4FDC">
        <w:rPr>
          <w:rFonts w:ascii="Times New Roman CYR" w:eastAsia="Times New Roman CYR" w:hAnsi="Times New Roman CYR" w:cs="Times New Roman CYR"/>
          <w:sz w:val="28"/>
        </w:rPr>
        <w:t>Черни К. Сто пьес для удовольствия и отдыха. Тетр.1,2. Ред.- сост. А.Бакулов, 1992</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64.</w:t>
      </w:r>
      <w:r w:rsidR="003D4FDC">
        <w:rPr>
          <w:rFonts w:ascii="Times New Roman CYR" w:eastAsia="Times New Roman CYR" w:hAnsi="Times New Roman CYR" w:cs="Times New Roman CYR"/>
          <w:sz w:val="28"/>
        </w:rPr>
        <w:t>Черни К.-Гермер Т. Этюды 1,2 тетр.</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65.</w:t>
      </w:r>
      <w:r w:rsidR="003D4FDC">
        <w:rPr>
          <w:rFonts w:ascii="Times New Roman CYR" w:eastAsia="Times New Roman CYR" w:hAnsi="Times New Roman CYR" w:cs="Times New Roman CYR"/>
          <w:sz w:val="28"/>
        </w:rPr>
        <w:t>Шитте А. 25 маленьких этюдов соч.108, 25 легких этюдов соч.160</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66.</w:t>
      </w:r>
      <w:r w:rsidR="003D4FDC">
        <w:rPr>
          <w:rFonts w:ascii="Times New Roman CYR" w:eastAsia="Times New Roman CYR" w:hAnsi="Times New Roman CYR" w:cs="Times New Roman CYR"/>
          <w:sz w:val="28"/>
        </w:rPr>
        <w:t xml:space="preserve">Шуман Р. </w:t>
      </w:r>
      <w:r w:rsidR="003D4FDC">
        <w:rPr>
          <w:rFonts w:ascii="Times New Roman CYR" w:eastAsia="Times New Roman CYR" w:hAnsi="Times New Roman CYR" w:cs="Times New Roman CYR"/>
          <w:sz w:val="28"/>
        </w:rPr>
        <w:tab/>
        <w:t>Альбом для юношества: /М.:Музыка, 2011</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67.</w:t>
      </w:r>
      <w:r w:rsidR="003D4FDC">
        <w:rPr>
          <w:rFonts w:ascii="Times New Roman CYR" w:eastAsia="Times New Roman CYR" w:hAnsi="Times New Roman CYR" w:cs="Times New Roman CYR"/>
          <w:sz w:val="28"/>
        </w:rPr>
        <w:t>Школа игры на ф</w:t>
      </w:r>
      <w:r w:rsidR="00E509AB">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-но: Учебник/ сост. А.Николаев, В.Натансон. – М.: Музыка, 2011</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68.</w:t>
      </w:r>
      <w:r w:rsidR="003D4FDC">
        <w:rPr>
          <w:rFonts w:ascii="Times New Roman CYR" w:eastAsia="Times New Roman CYR" w:hAnsi="Times New Roman CYR" w:cs="Times New Roman CYR"/>
          <w:sz w:val="28"/>
        </w:rPr>
        <w:t>Юный пианист. Пьесы, этюды, ансамбли для 3-5 кл. ДМШ, вып.</w:t>
      </w:r>
      <w:r w:rsidR="00E509AB">
        <w:rPr>
          <w:rFonts w:ascii="Times New Roman CYR" w:eastAsia="Times New Roman CYR" w:hAnsi="Times New Roman CYR" w:cs="Times New Roman CYR"/>
          <w:sz w:val="28"/>
        </w:rPr>
        <w:t xml:space="preserve"> </w:t>
      </w:r>
      <w:r w:rsidR="003D4FDC">
        <w:rPr>
          <w:rFonts w:ascii="Times New Roman CYR" w:eastAsia="Times New Roman CYR" w:hAnsi="Times New Roman CYR" w:cs="Times New Roman CYR"/>
          <w:sz w:val="28"/>
        </w:rPr>
        <w:t>II.:Учеб. пособие/ сост. и редакция Л.И.Ройзмана и В.А. Натансона – М.: Советский композитор, 1967</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69.</w:t>
      </w:r>
      <w:r w:rsidR="003D4FDC">
        <w:rPr>
          <w:rFonts w:ascii="Times New Roman CYR" w:eastAsia="Times New Roman CYR" w:hAnsi="Times New Roman CYR" w:cs="Times New Roman CYR"/>
          <w:sz w:val="28"/>
        </w:rPr>
        <w:t>Юный пианист. Пьесы, этюды, ансамбли для 6-7 кл. ДМШ, вып.II.: Учеб.пособие/ сост. и редакция Л.И.Ройзмана и В.А.Натансона – М.: Советский композитор, 1973</w:t>
      </w:r>
    </w:p>
    <w:p w:rsidR="00825195" w:rsidRDefault="00812B48" w:rsidP="00812B48">
      <w:pPr>
        <w:tabs>
          <w:tab w:val="left" w:pos="0"/>
        </w:tabs>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70.</w:t>
      </w:r>
      <w:r w:rsidR="003D4FDC">
        <w:rPr>
          <w:rFonts w:ascii="Times New Roman CYR" w:eastAsia="Times New Roman CYR" w:hAnsi="Times New Roman CYR" w:cs="Times New Roman CYR"/>
          <w:sz w:val="28"/>
        </w:rPr>
        <w:t>Юному музыканту-пианисту, 5 кл.: Хрестоматия для уч-ся ДМШ: Учебно-метод. пособие/сост.Г.Цыганова, И.Королькова, Изд. 3-е.– Ростов- н/Д: Феникс, 2008</w:t>
      </w:r>
    </w:p>
    <w:p w:rsidR="00825195" w:rsidRDefault="00825195">
      <w:pPr>
        <w:tabs>
          <w:tab w:val="left" w:pos="0"/>
        </w:tabs>
        <w:spacing w:after="0" w:line="360" w:lineRule="auto"/>
        <w:jc w:val="both"/>
        <w:rPr>
          <w:rFonts w:ascii="Times New Roman" w:eastAsia="Times New Roman" w:hAnsi="Times New Roman" w:cs="Times New Roman"/>
          <w:sz w:val="16"/>
        </w:rPr>
      </w:pPr>
    </w:p>
    <w:p w:rsidR="00825195" w:rsidRDefault="003D4FDC">
      <w:pPr>
        <w:numPr>
          <w:ilvl w:val="0"/>
          <w:numId w:val="17"/>
        </w:numPr>
        <w:spacing w:after="0" w:line="240" w:lineRule="auto"/>
        <w:ind w:firstLine="709"/>
        <w:jc w:val="center"/>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Список рекомендуемой  методической  литературы</w:t>
      </w:r>
    </w:p>
    <w:p w:rsidR="00825195" w:rsidRDefault="00825195">
      <w:pPr>
        <w:spacing w:after="0" w:line="240" w:lineRule="auto"/>
        <w:ind w:firstLine="709"/>
        <w:rPr>
          <w:rFonts w:ascii="Times New Roman" w:eastAsia="Times New Roman" w:hAnsi="Times New Roman" w:cs="Times New Roman"/>
          <w:sz w:val="28"/>
        </w:rPr>
      </w:pPr>
    </w:p>
    <w:p w:rsidR="00825195" w:rsidRDefault="00812B48" w:rsidP="00812B48">
      <w:pPr>
        <w:spacing w:after="0" w:line="360" w:lineRule="auto"/>
        <w:jc w:val="both"/>
        <w:rPr>
          <w:rFonts w:ascii="Times New Roman CYR" w:eastAsia="Times New Roman CYR" w:hAnsi="Times New Roman CYR" w:cs="Times New Roman CYR"/>
          <w:b/>
          <w:sz w:val="28"/>
          <w:u w:val="single"/>
        </w:rPr>
      </w:pPr>
      <w:r>
        <w:rPr>
          <w:rFonts w:ascii="Times New Roman" w:eastAsia="Times New Roman" w:hAnsi="Times New Roman" w:cs="Times New Roman"/>
          <w:sz w:val="28"/>
        </w:rPr>
        <w:lastRenderedPageBreak/>
        <w:t>1.</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Алексеев А. Методика обучения игре на ф</w:t>
      </w:r>
      <w:r>
        <w:rPr>
          <w:rFonts w:ascii="Times New Roman CYR" w:eastAsia="Times New Roman CYR" w:hAnsi="Times New Roman CYR" w:cs="Times New Roman CYR"/>
          <w:sz w:val="28"/>
        </w:rPr>
        <w:t>о</w:t>
      </w:r>
      <w:r w:rsidR="003D4FDC">
        <w:rPr>
          <w:rFonts w:ascii="Times New Roman CYR" w:eastAsia="Times New Roman CYR" w:hAnsi="Times New Roman CYR" w:cs="Times New Roman CYR"/>
          <w:sz w:val="28"/>
        </w:rPr>
        <w:t xml:space="preserve">-но. 3-е изд. Москва, 1978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2.</w:t>
      </w:r>
      <w:r w:rsidR="003D4FDC">
        <w:rPr>
          <w:rFonts w:ascii="Times New Roman CYR" w:eastAsia="Times New Roman CYR" w:hAnsi="Times New Roman CYR" w:cs="Times New Roman CYR"/>
          <w:sz w:val="28"/>
        </w:rPr>
        <w:t xml:space="preserve">Асафьев Б. Избранные статьи о музыкальном просвещении и образовании. М.-Л., 1965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3.</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Баренбойм Л. "Путь к музицированию". 2- е изд. Ленинград, 1979 </w:t>
      </w:r>
    </w:p>
    <w:p w:rsidR="00812B48" w:rsidRDefault="00812B48" w:rsidP="00812B48">
      <w:pPr>
        <w:tabs>
          <w:tab w:val="left" w:pos="1134"/>
        </w:tabs>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4.</w:t>
      </w:r>
      <w:r w:rsidR="003D4FDC">
        <w:rPr>
          <w:rFonts w:ascii="Times New Roman CYR" w:eastAsia="Times New Roman CYR" w:hAnsi="Times New Roman CYR" w:cs="Times New Roman CYR"/>
          <w:sz w:val="28"/>
        </w:rPr>
        <w:t xml:space="preserve">Корто А. "О фортепианном искусстве". Москва, 1965 </w:t>
      </w:r>
    </w:p>
    <w:p w:rsidR="00825195" w:rsidRDefault="00812B48" w:rsidP="00812B48">
      <w:pPr>
        <w:tabs>
          <w:tab w:val="left" w:pos="1134"/>
        </w:tabs>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5.</w:t>
      </w:r>
      <w:r w:rsidR="003D4FDC">
        <w:rPr>
          <w:rFonts w:ascii="Times New Roman" w:eastAsia="Times New Roman" w:hAnsi="Times New Roman" w:cs="Times New Roman"/>
          <w:sz w:val="28"/>
        </w:rPr>
        <w:t>"</w:t>
      </w:r>
      <w:r w:rsidR="003D4FDC">
        <w:rPr>
          <w:rFonts w:ascii="Times New Roman CYR" w:eastAsia="Times New Roman CYR" w:hAnsi="Times New Roman CYR" w:cs="Times New Roman CYR"/>
          <w:sz w:val="28"/>
        </w:rPr>
        <w:t xml:space="preserve">Выдающиеся пианисты-педагоги о фортепианном исполнительстве", Москва, 1966 </w:t>
      </w:r>
    </w:p>
    <w:p w:rsidR="00825195" w:rsidRDefault="00812B48" w:rsidP="00812B48">
      <w:pPr>
        <w:spacing w:after="0" w:line="360" w:lineRule="auto"/>
        <w:jc w:val="both"/>
        <w:rPr>
          <w:rFonts w:ascii="Times New Roman CYR" w:eastAsia="Times New Roman CYR" w:hAnsi="Times New Roman CYR" w:cs="Times New Roman CYR"/>
          <w:i/>
          <w:sz w:val="40"/>
          <w:u w:val="single"/>
        </w:rPr>
      </w:pPr>
      <w:r>
        <w:rPr>
          <w:rFonts w:ascii="Times New Roman" w:eastAsia="Times New Roman" w:hAnsi="Times New Roman" w:cs="Times New Roman"/>
          <w:sz w:val="28"/>
        </w:rPr>
        <w:t>6.</w:t>
      </w:r>
      <w:r w:rsidR="003D4FDC">
        <w:rPr>
          <w:rFonts w:ascii="Times New Roman CYR" w:eastAsia="Times New Roman CYR" w:hAnsi="Times New Roman CYR" w:cs="Times New Roman CYR"/>
          <w:sz w:val="28"/>
        </w:rPr>
        <w:t xml:space="preserve">Гофман И. "Фортепианная игра: Ответы на вопросы о фортепианной игре". Москва, 1961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7.</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Коган Г. "Работа пианиста". Москва, 1953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8.</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Маккинон Л. "Игра наизусть", Ленинград, 1967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9.</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Метнер Н. "Повседневная работа пианиста и композитора", Москва, 1963 </w:t>
      </w:r>
    </w:p>
    <w:p w:rsidR="00825195" w:rsidRDefault="003D4FDC" w:rsidP="00812B48">
      <w:pPr>
        <w:spacing w:after="0" w:line="36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812B48">
        <w:rPr>
          <w:rFonts w:ascii="Times New Roman" w:eastAsia="Times New Roman" w:hAnsi="Times New Roman" w:cs="Times New Roman"/>
          <w:sz w:val="28"/>
        </w:rPr>
        <w:t>10.</w:t>
      </w:r>
      <w:r>
        <w:rPr>
          <w:rFonts w:ascii="Times New Roman CYR" w:eastAsia="Times New Roman CYR" w:hAnsi="Times New Roman CYR" w:cs="Times New Roman CYR"/>
          <w:sz w:val="28"/>
        </w:rPr>
        <w:t>Нейгауз Г. "Об искусстве фортепианной игры", 5 изд. Москва, 1987</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11.</w:t>
      </w:r>
      <w:r w:rsidR="003D4FDC">
        <w:rPr>
          <w:rFonts w:ascii="Times New Roman CYR" w:eastAsia="Times New Roman CYR" w:hAnsi="Times New Roman CYR" w:cs="Times New Roman CYR"/>
          <w:sz w:val="28"/>
        </w:rPr>
        <w:t xml:space="preserve">Петрушин В. "Музыкальная психология". Москва, 1997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12.</w:t>
      </w:r>
      <w:r w:rsidR="003D4FDC">
        <w:rPr>
          <w:rFonts w:ascii="Times New Roman CYR" w:eastAsia="Times New Roman CYR" w:hAnsi="Times New Roman CYR" w:cs="Times New Roman CYR"/>
          <w:sz w:val="28"/>
        </w:rPr>
        <w:t xml:space="preserve">Смирнова Т. " Беседы о музыкальной педагогике и о многом другом". Москва, 1997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13.</w:t>
      </w:r>
      <w:r w:rsidR="003D4FDC">
        <w:rPr>
          <w:rFonts w:ascii="Times New Roman CYR" w:eastAsia="Times New Roman CYR" w:hAnsi="Times New Roman CYR" w:cs="Times New Roman CYR"/>
          <w:sz w:val="28"/>
        </w:rPr>
        <w:t xml:space="preserve">Цыпин Г. "Обучение игре на фортепиано". Москва, 1974 </w:t>
      </w:r>
    </w:p>
    <w:p w:rsidR="00825195" w:rsidRDefault="00812B48" w:rsidP="00812B48">
      <w:pPr>
        <w:spacing w:after="0" w:line="36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14.</w:t>
      </w:r>
      <w:r w:rsidR="003D4FDC">
        <w:rPr>
          <w:rFonts w:ascii="Times New Roman CYR" w:eastAsia="Times New Roman CYR" w:hAnsi="Times New Roman CYR" w:cs="Times New Roman CYR"/>
          <w:sz w:val="28"/>
        </w:rPr>
        <w:t xml:space="preserve">Шуман Р. "О музыке и о музыкантах". Москва, 1973 </w:t>
      </w:r>
    </w:p>
    <w:p w:rsidR="00825195" w:rsidRDefault="00812B48" w:rsidP="00C56A33">
      <w:pPr>
        <w:spacing w:after="0" w:line="360" w:lineRule="auto"/>
        <w:jc w:val="both"/>
        <w:rPr>
          <w:rFonts w:ascii="Calibri" w:eastAsia="Calibri" w:hAnsi="Calibri" w:cs="Calibri"/>
        </w:rPr>
      </w:pPr>
      <w:r>
        <w:rPr>
          <w:rFonts w:ascii="Times New Roman" w:eastAsia="Times New Roman" w:hAnsi="Times New Roman" w:cs="Times New Roman"/>
          <w:sz w:val="28"/>
        </w:rPr>
        <w:t>15.</w:t>
      </w:r>
      <w:r w:rsidR="003D4FDC">
        <w:rPr>
          <w:rFonts w:ascii="Times New Roman" w:eastAsia="Times New Roman" w:hAnsi="Times New Roman" w:cs="Times New Roman"/>
          <w:sz w:val="28"/>
        </w:rPr>
        <w:t xml:space="preserve"> </w:t>
      </w:r>
      <w:r w:rsidR="003D4FDC">
        <w:rPr>
          <w:rFonts w:ascii="Times New Roman CYR" w:eastAsia="Times New Roman CYR" w:hAnsi="Times New Roman CYR" w:cs="Times New Roman CYR"/>
          <w:sz w:val="28"/>
        </w:rPr>
        <w:t xml:space="preserve">Шуман Р. "Жизненные правила для музыканта", Москва, 1959 </w:t>
      </w:r>
    </w:p>
    <w:sectPr w:rsidR="00825195" w:rsidSect="00D8022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FF8" w:rsidRDefault="00234FF8" w:rsidP="0001793C">
      <w:pPr>
        <w:spacing w:after="0" w:line="240" w:lineRule="auto"/>
      </w:pPr>
      <w:r>
        <w:separator/>
      </w:r>
    </w:p>
  </w:endnote>
  <w:endnote w:type="continuationSeparator" w:id="1">
    <w:p w:rsidR="00234FF8" w:rsidRDefault="00234FF8" w:rsidP="0001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FF8" w:rsidRDefault="00234FF8" w:rsidP="0001793C">
      <w:pPr>
        <w:spacing w:after="0" w:line="240" w:lineRule="auto"/>
      </w:pPr>
      <w:r>
        <w:separator/>
      </w:r>
    </w:p>
  </w:footnote>
  <w:footnote w:type="continuationSeparator" w:id="1">
    <w:p w:rsidR="00234FF8" w:rsidRDefault="00234FF8" w:rsidP="00017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68F"/>
    <w:multiLevelType w:val="multilevel"/>
    <w:tmpl w:val="A7A25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A7FA0"/>
    <w:multiLevelType w:val="multilevel"/>
    <w:tmpl w:val="06D6B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702CE"/>
    <w:multiLevelType w:val="multilevel"/>
    <w:tmpl w:val="B2E0A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5E2E55"/>
    <w:multiLevelType w:val="multilevel"/>
    <w:tmpl w:val="57D63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E4AB5"/>
    <w:multiLevelType w:val="multilevel"/>
    <w:tmpl w:val="B0263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8C2D61"/>
    <w:multiLevelType w:val="multilevel"/>
    <w:tmpl w:val="5FB4E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97DA9"/>
    <w:multiLevelType w:val="multilevel"/>
    <w:tmpl w:val="2F0C2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525C6"/>
    <w:multiLevelType w:val="multilevel"/>
    <w:tmpl w:val="18D06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E6FA8"/>
    <w:multiLevelType w:val="multilevel"/>
    <w:tmpl w:val="8AE04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4A424A"/>
    <w:multiLevelType w:val="multilevel"/>
    <w:tmpl w:val="90382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0D0C99"/>
    <w:multiLevelType w:val="multilevel"/>
    <w:tmpl w:val="D85E1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55D26"/>
    <w:multiLevelType w:val="multilevel"/>
    <w:tmpl w:val="741E3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F24346"/>
    <w:multiLevelType w:val="multilevel"/>
    <w:tmpl w:val="10B66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A4632"/>
    <w:multiLevelType w:val="hybridMultilevel"/>
    <w:tmpl w:val="E9922F4E"/>
    <w:lvl w:ilvl="0" w:tplc="AD4A60B8">
      <w:start w:val="1"/>
      <w:numFmt w:val="upperRoman"/>
      <w:lvlText w:val="%1."/>
      <w:lvlJc w:val="left"/>
      <w:pPr>
        <w:ind w:left="3600" w:hanging="72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4">
    <w:nsid w:val="5B9A6654"/>
    <w:multiLevelType w:val="multilevel"/>
    <w:tmpl w:val="EFB82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40C63"/>
    <w:multiLevelType w:val="multilevel"/>
    <w:tmpl w:val="C9FC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5D2E93"/>
    <w:multiLevelType w:val="multilevel"/>
    <w:tmpl w:val="F738B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D5434A"/>
    <w:multiLevelType w:val="multilevel"/>
    <w:tmpl w:val="6FFC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D1449B"/>
    <w:multiLevelType w:val="hybridMultilevel"/>
    <w:tmpl w:val="36802628"/>
    <w:lvl w:ilvl="0" w:tplc="102A7C26">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6"/>
  </w:num>
  <w:num w:numId="3">
    <w:abstractNumId w:val="15"/>
  </w:num>
  <w:num w:numId="4">
    <w:abstractNumId w:val="1"/>
  </w:num>
  <w:num w:numId="5">
    <w:abstractNumId w:val="12"/>
  </w:num>
  <w:num w:numId="6">
    <w:abstractNumId w:val="9"/>
  </w:num>
  <w:num w:numId="7">
    <w:abstractNumId w:val="16"/>
  </w:num>
  <w:num w:numId="8">
    <w:abstractNumId w:val="2"/>
  </w:num>
  <w:num w:numId="9">
    <w:abstractNumId w:val="10"/>
  </w:num>
  <w:num w:numId="10">
    <w:abstractNumId w:val="14"/>
  </w:num>
  <w:num w:numId="11">
    <w:abstractNumId w:val="4"/>
  </w:num>
  <w:num w:numId="12">
    <w:abstractNumId w:val="8"/>
  </w:num>
  <w:num w:numId="13">
    <w:abstractNumId w:val="17"/>
  </w:num>
  <w:num w:numId="14">
    <w:abstractNumId w:val="3"/>
  </w:num>
  <w:num w:numId="15">
    <w:abstractNumId w:val="11"/>
  </w:num>
  <w:num w:numId="16">
    <w:abstractNumId w:val="5"/>
  </w:num>
  <w:num w:numId="17">
    <w:abstractNumId w:val="7"/>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5195"/>
    <w:rsid w:val="00000AFD"/>
    <w:rsid w:val="0001793C"/>
    <w:rsid w:val="00140E43"/>
    <w:rsid w:val="00196538"/>
    <w:rsid w:val="00234FF8"/>
    <w:rsid w:val="003A05DD"/>
    <w:rsid w:val="003C575D"/>
    <w:rsid w:val="003D311B"/>
    <w:rsid w:val="003D4FDC"/>
    <w:rsid w:val="0040090F"/>
    <w:rsid w:val="00433DC8"/>
    <w:rsid w:val="00486207"/>
    <w:rsid w:val="004F006E"/>
    <w:rsid w:val="00525B24"/>
    <w:rsid w:val="005742DE"/>
    <w:rsid w:val="00611135"/>
    <w:rsid w:val="00631E9B"/>
    <w:rsid w:val="00654871"/>
    <w:rsid w:val="00727545"/>
    <w:rsid w:val="00730839"/>
    <w:rsid w:val="00781160"/>
    <w:rsid w:val="007E767D"/>
    <w:rsid w:val="00812B48"/>
    <w:rsid w:val="00825195"/>
    <w:rsid w:val="00842A34"/>
    <w:rsid w:val="008D2CCB"/>
    <w:rsid w:val="008E6453"/>
    <w:rsid w:val="00942D58"/>
    <w:rsid w:val="00964992"/>
    <w:rsid w:val="009A287B"/>
    <w:rsid w:val="00A07906"/>
    <w:rsid w:val="00A32BD8"/>
    <w:rsid w:val="00A67573"/>
    <w:rsid w:val="00AC7586"/>
    <w:rsid w:val="00AE4E71"/>
    <w:rsid w:val="00B119A3"/>
    <w:rsid w:val="00B804DB"/>
    <w:rsid w:val="00BC5882"/>
    <w:rsid w:val="00C1728C"/>
    <w:rsid w:val="00C56A33"/>
    <w:rsid w:val="00C9386F"/>
    <w:rsid w:val="00D80220"/>
    <w:rsid w:val="00E042B7"/>
    <w:rsid w:val="00E509AB"/>
    <w:rsid w:val="00EF4EF1"/>
    <w:rsid w:val="00F61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FDC"/>
    <w:pPr>
      <w:ind w:left="720"/>
      <w:contextualSpacing/>
    </w:pPr>
  </w:style>
  <w:style w:type="paragraph" w:styleId="a4">
    <w:name w:val="No Spacing"/>
    <w:uiPriority w:val="1"/>
    <w:qFormat/>
    <w:rsid w:val="0001793C"/>
    <w:pPr>
      <w:spacing w:after="0" w:line="240" w:lineRule="auto"/>
    </w:pPr>
    <w:rPr>
      <w:rFonts w:eastAsiaTheme="minorHAnsi"/>
      <w:lang w:eastAsia="en-US"/>
    </w:rPr>
  </w:style>
  <w:style w:type="paragraph" w:styleId="a5">
    <w:name w:val="header"/>
    <w:basedOn w:val="a"/>
    <w:link w:val="a6"/>
    <w:uiPriority w:val="99"/>
    <w:semiHidden/>
    <w:unhideWhenUsed/>
    <w:rsid w:val="000179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793C"/>
  </w:style>
  <w:style w:type="paragraph" w:styleId="a7">
    <w:name w:val="footer"/>
    <w:basedOn w:val="a"/>
    <w:link w:val="a8"/>
    <w:uiPriority w:val="99"/>
    <w:semiHidden/>
    <w:unhideWhenUsed/>
    <w:rsid w:val="0001793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793C"/>
  </w:style>
  <w:style w:type="paragraph" w:styleId="a9">
    <w:name w:val="Balloon Text"/>
    <w:basedOn w:val="a"/>
    <w:link w:val="aa"/>
    <w:uiPriority w:val="99"/>
    <w:semiHidden/>
    <w:unhideWhenUsed/>
    <w:rsid w:val="00AE4E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4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9276">
      <w:bodyDiv w:val="1"/>
      <w:marLeft w:val="0"/>
      <w:marRight w:val="0"/>
      <w:marTop w:val="0"/>
      <w:marBottom w:val="0"/>
      <w:divBdr>
        <w:top w:val="none" w:sz="0" w:space="0" w:color="auto"/>
        <w:left w:val="none" w:sz="0" w:space="0" w:color="auto"/>
        <w:bottom w:val="none" w:sz="0" w:space="0" w:color="auto"/>
        <w:right w:val="none" w:sz="0" w:space="0" w:color="auto"/>
      </w:divBdr>
    </w:div>
    <w:div w:id="215120388">
      <w:bodyDiv w:val="1"/>
      <w:marLeft w:val="0"/>
      <w:marRight w:val="0"/>
      <w:marTop w:val="0"/>
      <w:marBottom w:val="0"/>
      <w:divBdr>
        <w:top w:val="none" w:sz="0" w:space="0" w:color="auto"/>
        <w:left w:val="none" w:sz="0" w:space="0" w:color="auto"/>
        <w:bottom w:val="none" w:sz="0" w:space="0" w:color="auto"/>
        <w:right w:val="none" w:sz="0" w:space="0" w:color="auto"/>
      </w:divBdr>
    </w:div>
    <w:div w:id="826744331">
      <w:bodyDiv w:val="1"/>
      <w:marLeft w:val="0"/>
      <w:marRight w:val="0"/>
      <w:marTop w:val="0"/>
      <w:marBottom w:val="0"/>
      <w:divBdr>
        <w:top w:val="none" w:sz="0" w:space="0" w:color="auto"/>
        <w:left w:val="none" w:sz="0" w:space="0" w:color="auto"/>
        <w:bottom w:val="none" w:sz="0" w:space="0" w:color="auto"/>
        <w:right w:val="none" w:sz="0" w:space="0" w:color="auto"/>
      </w:divBdr>
    </w:div>
    <w:div w:id="214658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6722</Words>
  <Characters>38319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OOO</cp:lastModifiedBy>
  <cp:revision>2</cp:revision>
  <dcterms:created xsi:type="dcterms:W3CDTF">2020-11-11T09:45:00Z</dcterms:created>
  <dcterms:modified xsi:type="dcterms:W3CDTF">2020-11-11T09:45:00Z</dcterms:modified>
</cp:coreProperties>
</file>